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EB" w:rsidRDefault="00AC53C7">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195BEB" w:rsidRDefault="00AC53C7">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c"/>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195BEB">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195BEB">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rPr>
                <w:rFonts w:ascii="標楷體" w:eastAsia="標楷體" w:hAnsi="標楷體" w:cs="標楷體"/>
                <w:color w:val="000000"/>
                <w:sz w:val="28"/>
                <w:szCs w:val="28"/>
              </w:rPr>
            </w:pPr>
          </w:p>
        </w:tc>
      </w:tr>
      <w:tr w:rsidR="00195BEB">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195BEB">
        <w:trPr>
          <w:trHeight w:val="950"/>
        </w:trPr>
        <w:tc>
          <w:tcPr>
            <w:tcW w:w="5605" w:type="dxa"/>
            <w:gridSpan w:val="12"/>
            <w:tcBorders>
              <w:top w:val="single" w:sz="4" w:space="0" w:color="00000A"/>
              <w:left w:val="single" w:sz="4" w:space="0" w:color="00000A"/>
              <w:bottom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rsidR="00195BEB" w:rsidRDefault="00AC53C7">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rsidR="00195BEB" w:rsidRDefault="00AC53C7">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28"/>
                <w:szCs w:val="28"/>
              </w:rPr>
            </w:pPr>
          </w:p>
        </w:tc>
      </w:tr>
      <w:tr w:rsidR="00195BEB">
        <w:trPr>
          <w:trHeight w:val="735"/>
        </w:trPr>
        <w:tc>
          <w:tcPr>
            <w:tcW w:w="812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rPr>
                <w:rFonts w:ascii="標楷體" w:eastAsia="標楷體" w:hAnsi="標楷體" w:cs="標楷體"/>
                <w:color w:val="FF0000"/>
                <w:sz w:val="28"/>
                <w:szCs w:val="28"/>
              </w:rPr>
            </w:pPr>
            <w:r>
              <w:rPr>
                <w:rFonts w:ascii="標楷體" w:eastAsia="標楷體" w:hAnsi="標楷體" w:cs="標楷體"/>
                <w:color w:val="FF0000"/>
                <w:sz w:val="28"/>
                <w:szCs w:val="28"/>
              </w:rPr>
              <w:t>學校檢核具原住民身分並核章</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28"/>
                <w:szCs w:val="28"/>
              </w:rPr>
            </w:pPr>
          </w:p>
        </w:tc>
      </w:tr>
      <w:tr w:rsidR="00195BEB">
        <w:trPr>
          <w:trHeight w:val="908"/>
        </w:trPr>
        <w:tc>
          <w:tcPr>
            <w:tcW w:w="2367" w:type="dxa"/>
            <w:gridSpan w:val="2"/>
            <w:vMerge w:val="restart"/>
            <w:tcBorders>
              <w:top w:val="single" w:sz="4" w:space="0" w:color="00000A"/>
              <w:left w:val="single" w:sz="4" w:space="0" w:color="00000A"/>
            </w:tcBorders>
            <w:shd w:val="clear" w:color="auto" w:fill="auto"/>
            <w:vAlign w:val="center"/>
          </w:tcPr>
          <w:p w:rsidR="00195BEB" w:rsidRDefault="00AC53C7">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195BEB" w:rsidRDefault="00AC53C7">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195BEB">
        <w:trPr>
          <w:trHeight w:val="907"/>
        </w:trPr>
        <w:tc>
          <w:tcPr>
            <w:tcW w:w="2367" w:type="dxa"/>
            <w:gridSpan w:val="2"/>
            <w:vMerge/>
            <w:tcBorders>
              <w:top w:val="single" w:sz="4" w:space="0" w:color="00000A"/>
              <w:left w:val="single" w:sz="4" w:space="0" w:color="00000A"/>
            </w:tcBorders>
            <w:shd w:val="clear" w:color="auto" w:fill="auto"/>
            <w:vAlign w:val="center"/>
          </w:tcPr>
          <w:p w:rsidR="00195BEB" w:rsidRDefault="00195B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FF0000"/>
                <w:sz w:val="28"/>
                <w:szCs w:val="28"/>
              </w:rPr>
            </w:pPr>
          </w:p>
        </w:tc>
      </w:tr>
      <w:tr w:rsidR="00195BEB">
        <w:trPr>
          <w:trHeight w:val="850"/>
        </w:trPr>
        <w:tc>
          <w:tcPr>
            <w:tcW w:w="2367" w:type="dxa"/>
            <w:gridSpan w:val="2"/>
            <w:vMerge/>
            <w:tcBorders>
              <w:top w:val="single" w:sz="4" w:space="0" w:color="00000A"/>
              <w:left w:val="single" w:sz="4" w:space="0" w:color="00000A"/>
            </w:tcBorders>
            <w:shd w:val="clear" w:color="auto" w:fill="auto"/>
            <w:vAlign w:val="center"/>
          </w:tcPr>
          <w:p w:rsidR="00195BEB" w:rsidRDefault="00195BEB">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rsidR="00195BEB" w:rsidRDefault="00AC53C7">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195BEB" w:rsidRDefault="00AC53C7">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195BEB">
        <w:trPr>
          <w:trHeight w:val="835"/>
        </w:trPr>
        <w:tc>
          <w:tcPr>
            <w:tcW w:w="2367" w:type="dxa"/>
            <w:gridSpan w:val="2"/>
            <w:vMerge/>
            <w:tcBorders>
              <w:top w:val="single" w:sz="4" w:space="0" w:color="00000A"/>
              <w:left w:val="single" w:sz="4" w:space="0" w:color="00000A"/>
            </w:tcBorders>
            <w:shd w:val="clear" w:color="auto" w:fill="auto"/>
            <w:vAlign w:val="center"/>
          </w:tcPr>
          <w:p w:rsidR="00195BEB" w:rsidRDefault="00195B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95BEB" w:rsidRDefault="00AC53C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195BEB">
        <w:trPr>
          <w:trHeight w:val="846"/>
        </w:trPr>
        <w:tc>
          <w:tcPr>
            <w:tcW w:w="2367" w:type="dxa"/>
            <w:gridSpan w:val="2"/>
            <w:vMerge/>
            <w:tcBorders>
              <w:top w:val="single" w:sz="4" w:space="0" w:color="00000A"/>
              <w:left w:val="single" w:sz="4" w:space="0" w:color="00000A"/>
            </w:tcBorders>
            <w:shd w:val="clear" w:color="auto" w:fill="auto"/>
            <w:vAlign w:val="center"/>
          </w:tcPr>
          <w:p w:rsidR="00195BEB" w:rsidRDefault="00195BEB">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95BEB" w:rsidRDefault="00AC53C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195BEB">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195BEB" w:rsidRDefault="00AC53C7">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195BEB">
        <w:trPr>
          <w:trHeight w:val="1110"/>
        </w:trPr>
        <w:tc>
          <w:tcPr>
            <w:tcW w:w="10862" w:type="dxa"/>
            <w:gridSpan w:val="15"/>
            <w:tcBorders>
              <w:top w:val="single" w:sz="4" w:space="0" w:color="00000A"/>
              <w:left w:val="single" w:sz="4" w:space="0" w:color="00000A"/>
              <w:bottom w:val="single" w:sz="4" w:space="0" w:color="00000A"/>
            </w:tcBorders>
            <w:shd w:val="clear" w:color="auto" w:fill="auto"/>
          </w:tcPr>
          <w:p w:rsidR="00195BEB" w:rsidRDefault="00AC53C7">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195BEB" w:rsidRDefault="00AC53C7">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195BEB">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195BEB" w:rsidRDefault="00AC53C7">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w:t>
            </w:r>
          </w:p>
          <w:p w:rsidR="00195BEB" w:rsidRDefault="00AC53C7">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195BEB" w:rsidRDefault="00AC53C7">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195BEB">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195BEB" w:rsidRDefault="00AC53C7">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rsidR="00195BEB" w:rsidRDefault="00AC53C7">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rsidR="00195BEB" w:rsidRDefault="00AC53C7">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w:t>
            </w:r>
            <w:proofErr w:type="gramStart"/>
            <w:r>
              <w:rPr>
                <w:rFonts w:ascii="標楷體" w:eastAsia="標楷體" w:hAnsi="標楷體" w:cs="標楷體"/>
                <w:sz w:val="26"/>
                <w:szCs w:val="26"/>
              </w:rPr>
              <w:t>倘未具</w:t>
            </w:r>
            <w:proofErr w:type="gramEnd"/>
            <w:r>
              <w:rPr>
                <w:rFonts w:ascii="標楷體" w:eastAsia="標楷體" w:hAnsi="標楷體" w:cs="標楷體"/>
                <w:sz w:val="26"/>
                <w:szCs w:val="26"/>
              </w:rPr>
              <w:t>原住民身分，則不符申請資格，請務必落實審核。</w:t>
            </w:r>
          </w:p>
        </w:tc>
      </w:tr>
    </w:tbl>
    <w:p w:rsidR="00195BEB" w:rsidRDefault="00195BEB">
      <w:pPr>
        <w:pBdr>
          <w:top w:val="nil"/>
          <w:left w:val="nil"/>
          <w:bottom w:val="nil"/>
          <w:right w:val="nil"/>
          <w:between w:val="nil"/>
        </w:pBdr>
        <w:ind w:hanging="141"/>
        <w:jc w:val="center"/>
        <w:rPr>
          <w:rFonts w:ascii="標楷體" w:eastAsia="標楷體" w:hAnsi="標楷體" w:cs="標楷體"/>
          <w:sz w:val="32"/>
          <w:szCs w:val="32"/>
        </w:rPr>
      </w:pPr>
    </w:p>
    <w:p w:rsidR="00195BEB" w:rsidRDefault="00AC53C7">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rsidR="00195BEB" w:rsidRDefault="00AC53C7">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195BEB" w:rsidRDefault="00AC53C7">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d"/>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195BEB">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195BEB">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195BEB" w:rsidRDefault="00AC53C7">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w:t>
            </w:r>
            <w:r>
              <w:rPr>
                <w:rFonts w:ascii="標楷體" w:eastAsia="標楷體" w:hAnsi="標楷體" w:cs="標楷體"/>
                <w:color w:val="FF0000"/>
              </w:rPr>
              <w:t>高中階段請填寫</w:t>
            </w:r>
            <w:r>
              <w:rPr>
                <w:rFonts w:ascii="標楷體" w:eastAsia="標楷體" w:hAnsi="標楷體" w:cs="標楷體"/>
                <w:color w:val="FF0000"/>
              </w:rPr>
              <w:t>PR</w:t>
            </w:r>
            <w:r>
              <w:rPr>
                <w:rFonts w:ascii="標楷體" w:eastAsia="標楷體" w:hAnsi="標楷體" w:cs="標楷體"/>
                <w:color w:val="FF0000"/>
              </w:rPr>
              <w:t>值</w:t>
            </w:r>
            <w:r>
              <w:rPr>
                <w:rFonts w:ascii="標楷體" w:eastAsia="標楷體" w:hAnsi="標楷體" w:cs="標楷體"/>
                <w:color w:val="FF0000"/>
              </w:rPr>
              <w:t>)</w:t>
            </w:r>
          </w:p>
          <w:p w:rsidR="00195BEB" w:rsidRDefault="00195BEB">
            <w:pPr>
              <w:pBdr>
                <w:top w:val="nil"/>
                <w:left w:val="nil"/>
                <w:bottom w:val="nil"/>
                <w:right w:val="nil"/>
                <w:between w:val="nil"/>
              </w:pBdr>
              <w:rPr>
                <w:rFonts w:ascii="標楷體" w:eastAsia="標楷體" w:hAnsi="標楷體" w:cs="標楷體"/>
                <w:color w:val="000000"/>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bl>
    <w:p w:rsidR="00195BEB" w:rsidRDefault="00195BEB">
      <w:pPr>
        <w:pBdr>
          <w:top w:val="nil"/>
          <w:left w:val="nil"/>
          <w:bottom w:val="nil"/>
          <w:right w:val="nil"/>
          <w:between w:val="nil"/>
        </w:pBdr>
        <w:ind w:hanging="141"/>
        <w:rPr>
          <w:rFonts w:ascii="標楷體" w:eastAsia="標楷體" w:hAnsi="標楷體" w:cs="標楷體"/>
          <w:color w:val="000000"/>
          <w:sz w:val="32"/>
          <w:szCs w:val="32"/>
        </w:rPr>
      </w:pPr>
    </w:p>
    <w:tbl>
      <w:tblPr>
        <w:tblStyle w:val="afe"/>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195BEB">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AC53C7">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AC53C7">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AC53C7">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195BEB">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32"/>
                <w:szCs w:val="32"/>
              </w:rPr>
            </w:pPr>
          </w:p>
        </w:tc>
      </w:tr>
    </w:tbl>
    <w:p w:rsidR="00195BEB" w:rsidRDefault="00AC53C7">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195BEB" w:rsidRDefault="00AC53C7">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本署所</w:t>
      </w:r>
      <w:proofErr w:type="gramEnd"/>
      <w:r>
        <w:rPr>
          <w:rFonts w:ascii="標楷體" w:eastAsia="標楷體" w:hAnsi="標楷體" w:cs="標楷體"/>
          <w:color w:val="000000"/>
        </w:rPr>
        <w:t>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w:t>
      </w:r>
      <w:r>
        <w:rPr>
          <w:rFonts w:ascii="標楷體" w:eastAsia="標楷體" w:hAnsi="標楷體" w:cs="標楷體"/>
          <w:b/>
          <w:color w:val="FF0000"/>
        </w:rPr>
        <w:t>(</w:t>
      </w:r>
      <w:r>
        <w:rPr>
          <w:rFonts w:ascii="標楷體" w:eastAsia="標楷體" w:hAnsi="標楷體" w:cs="標楷體"/>
          <w:b/>
          <w:color w:val="FF0000"/>
        </w:rPr>
        <w:t>處</w:t>
      </w:r>
      <w:r>
        <w:rPr>
          <w:rFonts w:ascii="標楷體" w:eastAsia="標楷體" w:hAnsi="標楷體" w:cs="標楷體"/>
          <w:b/>
          <w:color w:val="FF0000"/>
        </w:rPr>
        <w:t>)</w:t>
      </w:r>
      <w:proofErr w:type="gramStart"/>
      <w:r>
        <w:rPr>
          <w:rFonts w:ascii="標楷體" w:eastAsia="標楷體" w:hAnsi="標楷體" w:cs="標楷體"/>
          <w:b/>
          <w:color w:val="FF0000"/>
        </w:rPr>
        <w:t>逕</w:t>
      </w:r>
      <w:proofErr w:type="gramEnd"/>
      <w:r>
        <w:rPr>
          <w:rFonts w:ascii="標楷體" w:eastAsia="標楷體" w:hAnsi="標楷體" w:cs="標楷體"/>
          <w:b/>
          <w:color w:val="FF0000"/>
        </w:rPr>
        <w:t>送承辦學校者，予以退件</w:t>
      </w:r>
      <w:r>
        <w:rPr>
          <w:rFonts w:ascii="標楷體" w:eastAsia="標楷體" w:hAnsi="標楷體" w:cs="標楷體"/>
          <w:color w:val="000000"/>
        </w:rPr>
        <w:t>。</w:t>
      </w:r>
    </w:p>
    <w:p w:rsidR="00195BEB" w:rsidRDefault="00AC53C7">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195BEB" w:rsidRDefault="00AC53C7">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縣</w:t>
      </w:r>
      <w:r>
        <w:rPr>
          <w:rFonts w:ascii="標楷體" w:eastAsia="標楷體" w:hAnsi="標楷體" w:cs="標楷體"/>
          <w:color w:val="000000"/>
          <w:sz w:val="32"/>
          <w:szCs w:val="32"/>
        </w:rPr>
        <w:t>/</w:t>
      </w:r>
      <w:r>
        <w:rPr>
          <w:rFonts w:ascii="標楷體" w:eastAsia="標楷體" w:hAnsi="標楷體" w:cs="標楷體"/>
          <w:color w:val="000000"/>
          <w:sz w:val="32"/>
          <w:szCs w:val="32"/>
        </w:rPr>
        <w:t>市）</w:t>
      </w:r>
    </w:p>
    <w:p w:rsidR="00195BEB" w:rsidRDefault="00AC53C7">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195BEB">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AC53C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195BEB" w:rsidRDefault="00195BE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r w:rsidR="00195BEB">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5BEB" w:rsidRDefault="00195BEB">
            <w:pPr>
              <w:pBdr>
                <w:top w:val="nil"/>
                <w:left w:val="nil"/>
                <w:bottom w:val="nil"/>
                <w:right w:val="nil"/>
                <w:between w:val="nil"/>
              </w:pBdr>
              <w:jc w:val="center"/>
              <w:rPr>
                <w:rFonts w:ascii="標楷體" w:eastAsia="標楷體" w:hAnsi="標楷體" w:cs="標楷體"/>
                <w:color w:val="000000"/>
                <w:sz w:val="32"/>
                <w:szCs w:val="32"/>
              </w:rPr>
            </w:pPr>
          </w:p>
        </w:tc>
      </w:tr>
    </w:tbl>
    <w:p w:rsidR="00195BEB" w:rsidRDefault="00195BEB">
      <w:pPr>
        <w:pBdr>
          <w:top w:val="nil"/>
          <w:left w:val="nil"/>
          <w:bottom w:val="nil"/>
          <w:right w:val="nil"/>
          <w:between w:val="nil"/>
        </w:pBdr>
        <w:ind w:hanging="141"/>
        <w:rPr>
          <w:rFonts w:ascii="標楷體" w:eastAsia="標楷體" w:hAnsi="標楷體" w:cs="標楷體"/>
          <w:color w:val="000000"/>
          <w:sz w:val="32"/>
          <w:szCs w:val="32"/>
        </w:rPr>
      </w:pPr>
    </w:p>
    <w:tbl>
      <w:tblPr>
        <w:tblStyle w:val="aff0"/>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195BEB">
        <w:tc>
          <w:tcPr>
            <w:tcW w:w="5174"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AC53C7">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w:t>
            </w:r>
            <w:proofErr w:type="gramStart"/>
            <w:r>
              <w:rPr>
                <w:rFonts w:ascii="標楷體" w:eastAsia="標楷體" w:hAnsi="標楷體" w:cs="標楷體"/>
                <w:color w:val="000000"/>
                <w:sz w:val="32"/>
                <w:szCs w:val="32"/>
              </w:rPr>
              <w:t>複</w:t>
            </w:r>
            <w:proofErr w:type="gramEnd"/>
            <w:r>
              <w:rPr>
                <w:rFonts w:ascii="標楷體" w:eastAsia="標楷體" w:hAnsi="標楷體" w:cs="標楷體"/>
                <w:color w:val="000000"/>
                <w:sz w:val="32"/>
                <w:szCs w:val="32"/>
              </w:rPr>
              <w:t>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AC53C7">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195BEB">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195BEB" w:rsidRDefault="00195BEB">
            <w:pPr>
              <w:pBdr>
                <w:top w:val="nil"/>
                <w:left w:val="nil"/>
                <w:bottom w:val="nil"/>
                <w:right w:val="nil"/>
                <w:between w:val="nil"/>
              </w:pBdr>
              <w:rPr>
                <w:rFonts w:ascii="標楷體" w:eastAsia="標楷體" w:hAnsi="標楷體" w:cs="標楷體"/>
                <w:color w:val="000000"/>
                <w:sz w:val="32"/>
                <w:szCs w:val="32"/>
              </w:rPr>
            </w:pPr>
          </w:p>
        </w:tc>
      </w:tr>
    </w:tbl>
    <w:p w:rsidR="00195BEB" w:rsidRDefault="00AC53C7">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審合格學生名冊，核章後函送承辦學校（台中市立長億高級中學）彙整確認。</w:t>
      </w:r>
    </w:p>
    <w:sectPr w:rsidR="00195BEB">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EB"/>
    <w:rsid w:val="00195BEB"/>
    <w:rsid w:val="00AC5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9139A-6F6C-4D19-956A-8B3BF3B2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8WKl3mvqBZxyLtSG5QCdrazA==">CgMxLjAyCGguZ2pkZ3hzOAByITFqX3lzQnJ1Qmd5OWF5ZGFkaTQyWFdQVXZDYkpOS3dLdQ==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yenchang chen</cp:lastModifiedBy>
  <cp:revision>2</cp:revision>
  <dcterms:created xsi:type="dcterms:W3CDTF">2024-08-15T05:28:00Z</dcterms:created>
  <dcterms:modified xsi:type="dcterms:W3CDTF">2024-08-15T05:28:00Z</dcterms:modified>
</cp:coreProperties>
</file>