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98" w:rsidRDefault="00796698" w:rsidP="00F90170">
      <w:pPr>
        <w:jc w:val="center"/>
        <w:rPr>
          <w:rFonts w:ascii="微軟正黑體" w:eastAsia="微軟正黑體" w:hAnsi="微軟正黑體"/>
        </w:rPr>
      </w:pPr>
      <w:bookmarkStart w:id="0" w:name="_GoBack"/>
      <w:bookmarkEnd w:id="0"/>
      <w:r w:rsidRPr="002C1573">
        <w:rPr>
          <w:rFonts w:ascii="微軟正黑體" w:eastAsia="微軟正黑體" w:hAnsi="微軟正黑體"/>
          <w:b/>
          <w:sz w:val="32"/>
        </w:rPr>
        <w:t>2017</w:t>
      </w:r>
      <w:r w:rsidRPr="002C1573">
        <w:rPr>
          <w:rFonts w:ascii="微軟正黑體" w:eastAsia="微軟正黑體" w:hAnsi="微軟正黑體" w:hint="eastAsia"/>
          <w:b/>
          <w:sz w:val="32"/>
        </w:rPr>
        <w:t>桃園地景藝術節</w:t>
      </w:r>
      <w:r>
        <w:rPr>
          <w:rFonts w:ascii="微軟正黑體" w:eastAsia="微軟正黑體" w:hAnsi="微軟正黑體" w:hint="eastAsia"/>
          <w:b/>
          <w:sz w:val="32"/>
        </w:rPr>
        <w:t>國際論壇流程</w:t>
      </w:r>
      <w:r>
        <w:rPr>
          <w:rFonts w:ascii="微軟正黑體" w:eastAsia="微軟正黑體" w:hAnsi="微軟正黑體"/>
        </w:rPr>
        <w:tab/>
      </w:r>
    </w:p>
    <w:p w:rsidR="00796698" w:rsidRDefault="00796698" w:rsidP="00F901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時間：</w:t>
      </w:r>
      <w:r>
        <w:rPr>
          <w:rFonts w:ascii="微軟正黑體" w:eastAsia="微軟正黑體" w:hAnsi="微軟正黑體"/>
        </w:rPr>
        <w:t>106</w:t>
      </w:r>
      <w:r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8</w:t>
      </w:r>
      <w:r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27</w:t>
      </w:r>
      <w:r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星期日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時</w:t>
      </w:r>
      <w:r>
        <w:rPr>
          <w:rFonts w:ascii="微軟正黑體" w:eastAsia="微軟正黑體" w:hAnsi="微軟正黑體"/>
        </w:rPr>
        <w:t>30</w:t>
      </w:r>
      <w:r>
        <w:rPr>
          <w:rFonts w:ascii="微軟正黑體" w:eastAsia="微軟正黑體" w:hAnsi="微軟正黑體" w:hint="eastAsia"/>
        </w:rPr>
        <w:t>分</w:t>
      </w:r>
    </w:p>
    <w:p w:rsidR="00796698" w:rsidRPr="00F90170" w:rsidRDefault="00796698" w:rsidP="00F90170">
      <w:pPr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</w:rPr>
        <w:t>地點：觀音區廣福社區活動中心</w:t>
      </w:r>
    </w:p>
    <w:tbl>
      <w:tblPr>
        <w:tblpPr w:leftFromText="180" w:rightFromText="180" w:vertAnchor="text" w:horzAnchor="margin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796698" w:rsidRPr="00724B58" w:rsidTr="00724B58">
        <w:trPr>
          <w:trHeight w:val="83"/>
        </w:trPr>
        <w:tc>
          <w:tcPr>
            <w:tcW w:w="2235" w:type="dxa"/>
            <w:shd w:val="clear" w:color="auto" w:fill="E7E6E6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12" w:type="dxa"/>
            <w:shd w:val="clear" w:color="auto" w:fill="E7E6E6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行程內容</w:t>
            </w:r>
          </w:p>
        </w:tc>
      </w:tr>
      <w:tr w:rsidR="00796698" w:rsidRPr="00724B58" w:rsidTr="00724B58">
        <w:trPr>
          <w:trHeight w:val="299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9:00-9:30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貴賓報到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9:30-9:35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國際論壇開幕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主持人：陳愷璜</w:t>
            </w:r>
            <w:r w:rsidRPr="00724B58">
              <w:rPr>
                <w:rFonts w:ascii="標楷體" w:eastAsia="標楷體" w:hAnsi="標楷體"/>
              </w:rPr>
              <w:t>/</w:t>
            </w:r>
            <w:r w:rsidRPr="00724B58">
              <w:rPr>
                <w:rFonts w:ascii="標楷體" w:eastAsia="標楷體" w:hAnsi="標楷體" w:hint="eastAsia"/>
              </w:rPr>
              <w:t>國立台北藝術大學校長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9:35-9:45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精華影片欣賞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9:45-9:50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介紹貴賓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9:50-10:00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10:00-10:10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日本香川縣知事濱田惠造致詞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10:10-10:30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策展人引言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10:30-10:55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茶敘休息時間</w:t>
            </w:r>
          </w:p>
        </w:tc>
      </w:tr>
      <w:tr w:rsidR="00796698" w:rsidRPr="00724B58" w:rsidTr="00724B58">
        <w:trPr>
          <w:trHeight w:val="60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10:55-11:40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歐洲環境藝術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主講人：</w:t>
            </w:r>
            <w:r w:rsidRPr="00724B58">
              <w:rPr>
                <w:rFonts w:ascii="標楷體" w:eastAsia="標楷體" w:hAnsi="標楷體"/>
              </w:rPr>
              <w:t>Pierre Bongiovanni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法國</w:t>
            </w:r>
            <w:r w:rsidRPr="00724B58">
              <w:rPr>
                <w:rFonts w:ascii="標楷體" w:eastAsia="標楷體" w:hAnsi="標楷體"/>
              </w:rPr>
              <w:t>La Maison Laurentine</w:t>
            </w:r>
            <w:r w:rsidRPr="00724B58">
              <w:rPr>
                <w:rFonts w:ascii="標楷體" w:eastAsia="標楷體" w:hAnsi="標楷體" w:hint="eastAsia"/>
              </w:rPr>
              <w:t>藝術總監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11:40-13:10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午餐交流時間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13:10-13:30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在地表演：客家民謠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碧霞鄉土客家民謠劇團</w:t>
            </w:r>
            <w:r w:rsidRPr="00724B58">
              <w:rPr>
                <w:rFonts w:ascii="標楷體" w:eastAsia="標楷體" w:hAnsi="標楷體"/>
              </w:rPr>
              <w:t>)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13:30-14:15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日本環境藝術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主講人：阿部守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日本藝術家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14:15-15:15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主題論壇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主持人：陳愷璜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與談人：張乃文、林舜龍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15:15-16:15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2017</w:t>
            </w:r>
            <w:r w:rsidRPr="00724B58">
              <w:rPr>
                <w:rFonts w:ascii="標楷體" w:eastAsia="標楷體" w:hAnsi="標楷體" w:hint="eastAsia"/>
              </w:rPr>
              <w:t>桃園地景藝術節─藝術家心得分享座談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與談人：藝術家陳容瑱、陳建智、吳雨靜、蕭凱文、鈴木貴彥、姜名駿、周學涵、劉臻……等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16:15-16:35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在地表演：舞草龍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藍埔社區</w:t>
            </w:r>
            <w:r w:rsidRPr="00724B58">
              <w:rPr>
                <w:rFonts w:ascii="標楷體" w:eastAsia="標楷體" w:hAnsi="標楷體"/>
              </w:rPr>
              <w:t>)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16:35-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論壇結束，地景藝術節現地參訪</w:t>
            </w: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自由參加</w:t>
            </w:r>
            <w:r w:rsidRPr="00724B58">
              <w:rPr>
                <w:rFonts w:ascii="標楷體" w:eastAsia="標楷體" w:hAnsi="標楷體"/>
              </w:rPr>
              <w:t>)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媒體聯訪及交流時間</w:t>
            </w:r>
          </w:p>
        </w:tc>
      </w:tr>
    </w:tbl>
    <w:p w:rsidR="00796698" w:rsidRPr="007C38ED" w:rsidRDefault="00796698" w:rsidP="00485395">
      <w:pPr>
        <w:rPr>
          <w:rFonts w:ascii="微軟正黑體" w:eastAsia="微軟正黑體" w:hAnsi="微軟正黑體"/>
        </w:rPr>
      </w:pPr>
    </w:p>
    <w:sectPr w:rsidR="00796698" w:rsidRPr="007C38ED" w:rsidSect="006F48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E4" w:rsidRDefault="00DD39E4" w:rsidP="00341532">
      <w:r>
        <w:separator/>
      </w:r>
    </w:p>
  </w:endnote>
  <w:endnote w:type="continuationSeparator" w:id="0">
    <w:p w:rsidR="00DD39E4" w:rsidRDefault="00DD39E4" w:rsidP="0034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E4" w:rsidRDefault="00DD39E4" w:rsidP="00341532">
      <w:r>
        <w:separator/>
      </w:r>
    </w:p>
  </w:footnote>
  <w:footnote w:type="continuationSeparator" w:id="0">
    <w:p w:rsidR="00DD39E4" w:rsidRDefault="00DD39E4" w:rsidP="0034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99F"/>
    <w:multiLevelType w:val="hybridMultilevel"/>
    <w:tmpl w:val="D8723F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B7"/>
    <w:rsid w:val="00034FAA"/>
    <w:rsid w:val="001247F5"/>
    <w:rsid w:val="00133E0E"/>
    <w:rsid w:val="00166D50"/>
    <w:rsid w:val="00241249"/>
    <w:rsid w:val="00254ACA"/>
    <w:rsid w:val="00273FB7"/>
    <w:rsid w:val="002C1573"/>
    <w:rsid w:val="002D70E1"/>
    <w:rsid w:val="00341532"/>
    <w:rsid w:val="00364CF8"/>
    <w:rsid w:val="003D0C12"/>
    <w:rsid w:val="004570F1"/>
    <w:rsid w:val="00461978"/>
    <w:rsid w:val="0046629E"/>
    <w:rsid w:val="00483DE4"/>
    <w:rsid w:val="00485395"/>
    <w:rsid w:val="004C5F24"/>
    <w:rsid w:val="00554ED1"/>
    <w:rsid w:val="00570A11"/>
    <w:rsid w:val="005960DC"/>
    <w:rsid w:val="005A5A9B"/>
    <w:rsid w:val="00603384"/>
    <w:rsid w:val="00645475"/>
    <w:rsid w:val="0065759E"/>
    <w:rsid w:val="006E5999"/>
    <w:rsid w:val="006F4861"/>
    <w:rsid w:val="00724B58"/>
    <w:rsid w:val="007503DE"/>
    <w:rsid w:val="00796698"/>
    <w:rsid w:val="007C38ED"/>
    <w:rsid w:val="00833A7C"/>
    <w:rsid w:val="008C5E6C"/>
    <w:rsid w:val="009147BD"/>
    <w:rsid w:val="00930448"/>
    <w:rsid w:val="009C68D1"/>
    <w:rsid w:val="00AB22D5"/>
    <w:rsid w:val="00AE55E1"/>
    <w:rsid w:val="00AF01FA"/>
    <w:rsid w:val="00B2042C"/>
    <w:rsid w:val="00B5268C"/>
    <w:rsid w:val="00B97242"/>
    <w:rsid w:val="00C22F5D"/>
    <w:rsid w:val="00D24684"/>
    <w:rsid w:val="00DD39E4"/>
    <w:rsid w:val="00F05986"/>
    <w:rsid w:val="00F90170"/>
    <w:rsid w:val="00FB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F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54AC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6E5999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6E5999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34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34153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4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34153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F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54AC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6E5999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6E5999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34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34153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4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34153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2017桃園地景藝術節國際論壇流程</dc:title>
  <dc:creator>陳品倩</dc:creator>
  <cp:lastModifiedBy>USER</cp:lastModifiedBy>
  <cp:revision>2</cp:revision>
  <cp:lastPrinted>2017-08-22T07:02:00Z</cp:lastPrinted>
  <dcterms:created xsi:type="dcterms:W3CDTF">2017-08-30T08:27:00Z</dcterms:created>
  <dcterms:modified xsi:type="dcterms:W3CDTF">2017-08-30T08:27:00Z</dcterms:modified>
</cp:coreProperties>
</file>