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4" w:rsidRPr="004D3CB3" w:rsidRDefault="003E3E6C" w:rsidP="00F767E6">
      <w:pPr>
        <w:snapToGrid w:val="0"/>
        <w:spacing w:line="300" w:lineRule="auto"/>
        <w:ind w:leftChars="59" w:left="142"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  <w:bookmarkStart w:id="0" w:name="_GoBack"/>
      <w:bookmarkEnd w:id="0"/>
      <w:r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「</w:t>
      </w:r>
      <w:r w:rsidR="00874024" w:rsidRPr="004D3CB3">
        <w:rPr>
          <w:rFonts w:ascii="標楷體" w:eastAsia="標楷體" w:hAnsi="標楷體" w:hint="eastAsia"/>
          <w:color w:val="000000" w:themeColor="text1"/>
          <w:sz w:val="32"/>
          <w:szCs w:val="36"/>
        </w:rPr>
        <w:t>國民中小學補救教學輔導諮詢團隊培訓與入班輔導系統建置計畫</w:t>
      </w:r>
      <w:r w:rsidR="008F3116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」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10</w:t>
      </w:r>
      <w:r w:rsidR="00976F8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6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年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第</w:t>
      </w:r>
      <w:r w:rsidR="00976F84" w:rsidRPr="004D3CB3">
        <w:rPr>
          <w:rFonts w:ascii="Times New Roman" w:eastAsia="標楷體" w:hAnsi="Times New Roman" w:hint="eastAsia"/>
          <w:color w:val="000000" w:themeColor="text1"/>
          <w:sz w:val="32"/>
          <w:szCs w:val="36"/>
        </w:rPr>
        <w:t>五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梯次</w:t>
      </w:r>
      <w:r w:rsidR="004C3BB1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補救教學到校</w:t>
      </w:r>
      <w:r w:rsidR="003A4EDF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人員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培訓</w:t>
      </w:r>
      <w:r w:rsidR="00D46853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研習</w:t>
      </w:r>
      <w:r w:rsidR="002E627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簡章</w:t>
      </w:r>
    </w:p>
    <w:p w:rsidR="003E3E6C" w:rsidRPr="004D3CB3" w:rsidRDefault="00E93CB8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壹、</w:t>
      </w:r>
      <w:r w:rsidR="008F3116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依據</w:t>
      </w:r>
      <w:r w:rsidR="00C82D51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:rsidR="007B18E2" w:rsidRPr="00C46BAE" w:rsidRDefault="0085719F" w:rsidP="00F767E6">
      <w:pPr>
        <w:snapToGrid w:val="0"/>
        <w:spacing w:line="300" w:lineRule="auto"/>
        <w:ind w:leftChars="5" w:left="12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教育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部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國民及學前教育署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10</w:t>
      </w:r>
      <w:r w:rsidR="004D3CB3" w:rsidRPr="00C46BAE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6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年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臺教國署國字第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04AE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0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0068785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號函</w:t>
      </w:r>
      <w:r w:rsidR="00A834BE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。</w:t>
      </w:r>
    </w:p>
    <w:p w:rsidR="006514A4" w:rsidRPr="004D3CB3" w:rsidRDefault="00E93CB8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貳、</w:t>
      </w:r>
      <w:r w:rsidR="004E340A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計畫</w:t>
      </w:r>
      <w:r w:rsidR="00240EDC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目</w:t>
      </w:r>
      <w:r w:rsidR="00643909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的</w:t>
      </w:r>
    </w:p>
    <w:p w:rsidR="00C35948" w:rsidRPr="004D3CB3" w:rsidRDefault="0084435A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協助各直轄市</w:t>
      </w:r>
      <w:r w:rsidR="00754A75"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</w:t>
      </w:r>
      <w:r w:rsidR="004C3BB1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</w:t>
      </w:r>
      <w:r w:rsidR="00217A9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372518" w:rsidRPr="004D3CB3" w:rsidRDefault="00754A75" w:rsidP="00F767E6">
      <w:pPr>
        <w:pStyle w:val="a3"/>
        <w:snapToGrid w:val="0"/>
        <w:spacing w:line="300" w:lineRule="auto"/>
        <w:ind w:leftChars="236" w:left="1132" w:hangingChars="202" w:hanging="56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="0084435A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協助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</w:t>
      </w:r>
      <w:r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建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置補救教學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行政諮詢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機制。</w:t>
      </w:r>
    </w:p>
    <w:p w:rsidR="006514A4" w:rsidRPr="004D3CB3" w:rsidRDefault="00E93CB8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參、</w:t>
      </w:r>
      <w:r w:rsidR="006514A4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C35948" w:rsidRPr="004D3CB3" w:rsidRDefault="00E93CB8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主辦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單位：教育部</w:t>
      </w:r>
      <w:r w:rsidR="0085719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國民及學前教育署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(以下簡稱教育部國教署)</w:t>
      </w:r>
    </w:p>
    <w:p w:rsidR="001A2C79" w:rsidRPr="004D3CB3" w:rsidRDefault="00E93CB8" w:rsidP="002F064C">
      <w:pPr>
        <w:pStyle w:val="a3"/>
        <w:snapToGrid w:val="0"/>
        <w:spacing w:line="300" w:lineRule="auto"/>
        <w:ind w:leftChars="233" w:left="2550" w:hangingChars="711" w:hanging="199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承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辦單位：國立臺灣師範大學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育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學系教育專業發展中心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(以下簡稱本中心)</w:t>
      </w:r>
    </w:p>
    <w:p w:rsidR="002E2424" w:rsidRPr="004D3CB3" w:rsidRDefault="00527764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1" w:name="OLE_LINK1"/>
      <w:bookmarkStart w:id="2" w:name="OLE_LINK2"/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肆、</w:t>
      </w:r>
      <w:r w:rsidR="007A5E7C" w:rsidRPr="004D3CB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培訓</w:t>
      </w:r>
      <w:r w:rsidR="00372518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7A5E7C" w:rsidRPr="004D3CB3" w:rsidRDefault="007A5E7C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由</w:t>
      </w:r>
      <w:r w:rsidR="00EF0F9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依需求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薦</w:t>
      </w:r>
      <w:r w:rsidR="0037251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派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參加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各縣市薦派名額以</w:t>
      </w:r>
      <w:r w:rsidR="00280C73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人為限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）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，資格條件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建議</w:t>
      </w:r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如下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：</w:t>
      </w:r>
    </w:p>
    <w:p w:rsidR="002B3B17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訪視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(評鑑)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委員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、教育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補救教學業務承辦人員、補救教學資源中心承辦人員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及辦理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補救教學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到校諮詢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業務推動人員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具行政領導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專業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與工作資歷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服務熱忱、善溝通協調的國中小校長或主任。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確實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了解</w:t>
      </w:r>
      <w:r w:rsidR="007A5E7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補救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教學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政策目標與推動內容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能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主動發掘個別學校執行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困難或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問題，並能提供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具體明確解決方案或建議者。</w:t>
      </w:r>
    </w:p>
    <w:p w:rsidR="00754A75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長期致力推動補救教學實施方案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</w:t>
      </w:r>
      <w:r w:rsidR="00DE4FD0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推薦之人員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"/>
    <w:bookmarkEnd w:id="2"/>
    <w:p w:rsidR="00280C73" w:rsidRPr="004D3CB3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五、</w:t>
      </w:r>
      <w:r w:rsidR="00A928B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經公告錄取之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培訓人員請填妥【附件四】個人資料表，貼妥個人照片，於研習報到時繳交。</w:t>
      </w:r>
    </w:p>
    <w:p w:rsidR="002218F1" w:rsidRPr="00CC487D" w:rsidRDefault="0037617C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b/>
          <w:color w:val="538135"/>
          <w:sz w:val="28"/>
          <w:szCs w:val="28"/>
        </w:rPr>
        <w:br w:type="page"/>
      </w:r>
      <w:r w:rsidR="00754A75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伍</w:t>
      </w:r>
      <w:r w:rsidR="00754A75" w:rsidRPr="00CC487D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372518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實施方式</w:t>
      </w:r>
    </w:p>
    <w:p w:rsidR="008C42F5" w:rsidRPr="00CC487D" w:rsidRDefault="003C5440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本梯次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因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電腦教室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場地限制，分為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CC487D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兩場次</w:t>
      </w:r>
      <w:r w:rsidR="008C42F5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辦理，各場次研習資訊與報名方式說明如下：</w:t>
      </w:r>
    </w:p>
    <w:tbl>
      <w:tblPr>
        <w:tblW w:w="100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80"/>
        <w:gridCol w:w="4462"/>
      </w:tblGrid>
      <w:tr w:rsidR="00CC487D" w:rsidRPr="00CC487D" w:rsidTr="00CC487D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北區場次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南區場次</w:t>
            </w:r>
          </w:p>
        </w:tc>
      </w:tr>
      <w:tr w:rsidR="00CC487D" w:rsidRPr="00CC487D" w:rsidTr="004D3CB3">
        <w:trPr>
          <w:trHeight w:val="1678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參與縣市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臺北市、新北市、基隆市、桃園</w:t>
            </w:r>
            <w:r w:rsidR="00683192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、新竹縣、新竹市、苗栗縣、宜蘭縣、花蓮縣、金門縣、連江縣等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4462" w:type="dxa"/>
          </w:tcPr>
          <w:p w:rsidR="002B3B17" w:rsidRPr="00CC487D" w:rsidRDefault="002B3B17" w:rsidP="004D3CB3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臺中市、彰化縣、南投縣、雲林縣、嘉義縣、嘉義市、臺南市、高雄市、屏東縣、臺東縣、澎湖縣等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</w:tr>
      <w:tr w:rsidR="00CC487D" w:rsidRPr="00CC487D" w:rsidTr="00CC487D">
        <w:trPr>
          <w:trHeight w:val="659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4180" w:type="dxa"/>
            <w:vAlign w:val="center"/>
          </w:tcPr>
          <w:p w:rsidR="002B3B17" w:rsidRPr="00C46BAE" w:rsidRDefault="00AC4FA6" w:rsidP="00AC4FA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25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四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4462" w:type="dxa"/>
            <w:vAlign w:val="center"/>
          </w:tcPr>
          <w:p w:rsidR="002B3B17" w:rsidRPr="00C46BAE" w:rsidRDefault="00AC4FA6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17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二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18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CC487D" w:rsidRPr="004D3CB3" w:rsidTr="00CC487D">
        <w:trPr>
          <w:trHeight w:val="138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研習地點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國立臺灣師範大學</w:t>
            </w:r>
          </w:p>
          <w:p w:rsidR="002B3B17" w:rsidRPr="00C46BAE" w:rsidRDefault="00A820FC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國際會議中心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</w:p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臺北市和平東路一段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129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 w:rsidR="00A820FC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蓮潭國際會館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402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2B3B17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高雄市左營區崇德路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801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1992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報名方式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北區請填寫【附件一】報名表；南區請填寫【附件二】報名表。</w:t>
            </w:r>
          </w:p>
          <w:p w:rsidR="009F3A2D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請於</w:t>
            </w:r>
            <w:r w:rsidR="0030562D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18</w:t>
            </w:r>
            <w:r w:rsidR="00A820FC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前，以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email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方式回傳：</w:t>
            </w:r>
          </w:p>
          <w:p w:rsidR="0030562D" w:rsidRPr="00C46BAE" w:rsidRDefault="007C359D" w:rsidP="0030562D">
            <w:pPr>
              <w:pStyle w:val="a3"/>
              <w:snapToGrid w:val="0"/>
              <w:spacing w:line="300" w:lineRule="auto"/>
              <w:ind w:leftChars="0" w:left="36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30562D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4D3CB3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、</w:t>
            </w:r>
            <w:r w:rsidR="004D3CB3" w:rsidRPr="00C46BA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add@ntnu.edu.tw</w:t>
            </w:r>
          </w:p>
          <w:p w:rsidR="002B3B17" w:rsidRPr="00C46BAE" w:rsidRDefault="002B3B17" w:rsidP="004D3CB3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培訓人員名單於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D3CB3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5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公告於國立臺灣師範大學教育研究與評鑑中心網站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http://www.cere.ntnu.edu.tw/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55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研習議程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請參閱【附件三】</w:t>
            </w:r>
          </w:p>
        </w:tc>
      </w:tr>
    </w:tbl>
    <w:p w:rsidR="00E122C1" w:rsidRPr="0030562D" w:rsidRDefault="00C47859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陸、補救教學到校諮詢人員培訓與資格審核</w:t>
      </w:r>
      <w:r w:rsidR="00E122C1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說明</w:t>
      </w:r>
    </w:p>
    <w:p w:rsidR="00276873" w:rsidRPr="0030562D" w:rsidRDefault="00E122C1" w:rsidP="00F767E6">
      <w:pPr>
        <w:pStyle w:val="a3"/>
        <w:snapToGrid w:val="0"/>
        <w:spacing w:line="300" w:lineRule="auto"/>
        <w:ind w:leftChars="235" w:left="1133" w:hangingChars="203" w:hanging="569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一、</w:t>
      </w:r>
      <w:r w:rsidR="00497093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課程研習</w:t>
      </w:r>
    </w:p>
    <w:p w:rsidR="00AA0974" w:rsidRPr="00C46BAE" w:rsidRDefault="00497093" w:rsidP="00AA097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（一）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全程參與</w:t>
      </w:r>
      <w:r w:rsidR="00A928B8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研習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課程者，核發研習時數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12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小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惟每一課程遲到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逾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分鐘以上者視同未出席該課程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497093" w:rsidRPr="0030562D" w:rsidRDefault="00497093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（二）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因重要原因未能全程參與課程研習者，需事先向</w:t>
      </w:r>
      <w:r w:rsidR="006836E8"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本中心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請假並經同意</w:t>
      </w:r>
      <w:r w:rsidR="00D02BF3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未</w:t>
      </w:r>
      <w:r w:rsidR="00F15C7E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完成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請假者，取消當梯次資格。</w:t>
      </w:r>
    </w:p>
    <w:p w:rsidR="003C0A16" w:rsidRPr="0030562D" w:rsidRDefault="003C0A16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（三）</w:t>
      </w:r>
      <w:r w:rsidR="0030562D"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本梯研習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無補課機制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，請薦派人員務必全程參與。</w:t>
      </w:r>
    </w:p>
    <w:p w:rsidR="00497093" w:rsidRPr="00C46BAE" w:rsidRDefault="009F1A2F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color w:val="538135"/>
          <w:sz w:val="28"/>
          <w:szCs w:val="28"/>
        </w:rPr>
        <w:br w:type="page"/>
      </w:r>
      <w:r w:rsidR="00497093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二、到校諮詢實習</w:t>
      </w:r>
    </w:p>
    <w:p w:rsidR="00497093" w:rsidRPr="009F3A2D" w:rsidRDefault="00497093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（一）培訓人員全程參與課程研習後，需於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56EBA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日前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由縣市補救教學資源中心擇定至少三所學校進行到校諮詢實習，並副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知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497093" w:rsidRPr="009F3A2D" w:rsidRDefault="00A928B8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（二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）培訓人員應於每次完成到校諮詢實習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週內，填寫「補救教學到校諮詢紀錄表」，送縣市補救教學資源中心彙整後，轉送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，作為到校諮詢實習及申請認證事宜之依據。</w:t>
      </w:r>
    </w:p>
    <w:p w:rsidR="00A55D7D" w:rsidRPr="009F3A2D" w:rsidRDefault="003C0A16" w:rsidP="003C0A1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="00347024" w:rsidRPr="009F3A2D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注意事項：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1.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實習學校的行程安排應由縣市政府教育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或補救教學資源中心依主動申請諮詢之學校，以及訪視結果有需要提供諮詢的學校安排之。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2.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培訓人員進行實習學校的到校諮詢時，縣市補救教學資源中心專責人員必須陪同至少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場。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3.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培訓人員完成實習學校的到校諮詢後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週內，需繳交到校諮詢紀錄表至縣市補救教學資源中心，以作為後續追蹤輔導之參考。</w:t>
      </w:r>
    </w:p>
    <w:p w:rsidR="00497093" w:rsidRPr="00C46BAE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4.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到校諮詢紀錄表需由培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訓人員透過諮詢歷程的了解來填寫，不可責成學校端填寫諮詢紀錄內容。</w:t>
      </w:r>
    </w:p>
    <w:p w:rsidR="00347024" w:rsidRPr="00C46BAE" w:rsidRDefault="00347024" w:rsidP="0034702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（四）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實習期限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培訓人員須於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前完成上述之實習訓練，逾期實習資格不予保留。</w:t>
      </w:r>
    </w:p>
    <w:p w:rsidR="003C0A16" w:rsidRPr="0021787F" w:rsidRDefault="003C0A16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538135"/>
          <w:sz w:val="28"/>
        </w:rPr>
      </w:pPr>
    </w:p>
    <w:p w:rsidR="009F1A2F" w:rsidRPr="009F3A2D" w:rsidRDefault="009F1A2F" w:rsidP="00F767E6">
      <w:pPr>
        <w:snapToGrid w:val="0"/>
        <w:spacing w:line="300" w:lineRule="auto"/>
        <w:ind w:leftChars="236" w:left="1418" w:hangingChars="304" w:hanging="852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三、</w:t>
      </w:r>
      <w:r w:rsidR="00D5524C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資格審核</w:t>
      </w:r>
    </w:p>
    <w:p w:rsidR="00A55D7D" w:rsidRPr="009F3A2D" w:rsidRDefault="00A55D7D" w:rsidP="009E66F1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培訓人員之實習評量由受諮詢學校、縣市政府教育局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（補救教學資源中心）及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共同為之。</w:t>
      </w:r>
    </w:p>
    <w:p w:rsidR="009D59AF" w:rsidRPr="00C46BAE" w:rsidRDefault="009E66F1" w:rsidP="009D59AF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培訓人員經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本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中心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計畫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培訓團隊，依其實習階段相關到校諮詢狀況及諮詢輔導紀錄</w:t>
      </w:r>
      <w:r w:rsidR="009D59AF" w:rsidRPr="009F3A2D">
        <w:rPr>
          <w:rFonts w:ascii="新細明體" w:hAnsi="新細明體" w:hint="eastAsia"/>
          <w:color w:val="000000" w:themeColor="text1"/>
          <w:sz w:val="28"/>
        </w:rPr>
        <w:t>、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專業能力及態度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等</w:t>
      </w:r>
      <w:r w:rsidR="00F15C7E" w:rsidRPr="009F3A2D">
        <w:rPr>
          <w:rFonts w:ascii="Times New Roman" w:eastAsia="標楷體" w:hAnsi="Times New Roman" w:hint="eastAsia"/>
          <w:color w:val="000000" w:themeColor="text1"/>
          <w:sz w:val="28"/>
        </w:rPr>
        <w:t>評分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指標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進行審核並作成紀錄（含個別委員審核意見及委員會整體審核建議事項）</w:t>
      </w:r>
      <w:r w:rsidR="00E06436"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審核通過者由本中心將前揭紀錄函送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核定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並公告於「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國民小學及國民中學補救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教學資源平臺」。</w:t>
      </w:r>
    </w:p>
    <w:p w:rsidR="00901436" w:rsidRPr="00C46BAE" w:rsidRDefault="00E06436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審核結果為「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繼續實習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」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者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需依</w:t>
      </w:r>
      <w:r w:rsidR="009D59AF" w:rsidRPr="00C46BAE">
        <w:rPr>
          <w:rFonts w:ascii="Times New Roman" w:eastAsia="標楷體" w:hAnsi="Times New Roman" w:hint="eastAsia"/>
          <w:color w:val="000000" w:themeColor="text1"/>
          <w:sz w:val="28"/>
        </w:rPr>
        <w:t>本中心彙整提供之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建議事項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擇定學校再做實習訓練，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並於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前</w:t>
      </w:r>
      <w:r w:rsidR="00AA0974" w:rsidRPr="00C46BAE">
        <w:rPr>
          <w:rFonts w:ascii="Times New Roman" w:eastAsia="標楷體" w:hAnsi="Times New Roman" w:hint="eastAsia"/>
          <w:color w:val="000000" w:themeColor="text1"/>
          <w:sz w:val="28"/>
        </w:rPr>
        <w:t>完成實習，未完成者其培訓資格不予保留。審核結果為「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未獲推薦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」者，其培訓資格不予保留。</w:t>
      </w:r>
    </w:p>
    <w:p w:rsidR="00347024" w:rsidRPr="00C46BAE" w:rsidRDefault="00347024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資格審核期限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>資格審核最後收件日為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10</w:t>
      </w:r>
      <w:r w:rsidR="009F3A2D"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7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年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5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月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31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日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，逾期因本培訓計畫執行期限截止，不予受理。</w:t>
      </w:r>
    </w:p>
    <w:p w:rsidR="00D177B1" w:rsidRPr="00C46BAE" w:rsidRDefault="009F1A2F" w:rsidP="00F767E6">
      <w:pPr>
        <w:pStyle w:val="a3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柒</w:t>
      </w:r>
      <w:r w:rsidR="00D177B1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、報到須知</w:t>
      </w:r>
    </w:p>
    <w:p w:rsidR="00C26BC8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1C0875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本培訓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人員之差旅費，由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="009F3A2D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6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年度</w:t>
      </w:r>
      <w:r w:rsidR="005C5C4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補助各直轄市、縣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政府辦理補救教學整體行政推動計</w:t>
      </w:r>
      <w:r w:rsidR="00C26BC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畫經費支應。其申請假別，由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所屬教育主管機關本權責核處。</w:t>
      </w:r>
    </w:p>
    <w:p w:rsidR="00C04CFF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934E40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住宿</w:t>
      </w:r>
      <w:r w:rsidR="00B362A4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資訊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敬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請參考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【附件</w:t>
      </w:r>
      <w:r w:rsidR="0069549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五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】</w:t>
      </w:r>
      <w:r w:rsidR="00FC6E2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並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自行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安排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訂房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事宜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不便之處</w:t>
      </w:r>
      <w:r w:rsidR="002B3B17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尚祈</w:t>
      </w:r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見諒。</w:t>
      </w:r>
    </w:p>
    <w:p w:rsidR="00CE4059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培訓人員請於研習第一天上午</w:t>
      </w:r>
      <w:r w:rsidR="00CE4059" w:rsidRPr="007B0E00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1C087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前完成報到。為響應環保，請自行</w:t>
      </w:r>
      <w:r w:rsidR="00CE4059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攜帶環保杯。</w:t>
      </w:r>
    </w:p>
    <w:p w:rsidR="007B0E00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D177B1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國立臺灣師範大學連絡人：</w:t>
      </w:r>
      <w:r w:rsidR="007B0E0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方一珺小姐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邱于真小姐</w:t>
      </w:r>
    </w:p>
    <w:p w:rsidR="0088512A" w:rsidRPr="00C46BAE" w:rsidRDefault="007B0E00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             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電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話：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02</w:t>
      </w:r>
      <w:r w:rsidRPr="00C46BAE">
        <w:rPr>
          <w:rFonts w:ascii="Times New Roman" w:eastAsia="標楷體" w:hAnsi="標楷體"/>
          <w:color w:val="000000" w:themeColor="text1"/>
          <w:sz w:val="28"/>
          <w:szCs w:val="28"/>
        </w:rPr>
        <w:t>）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7734-3713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7734-3712</w:t>
      </w:r>
    </w:p>
    <w:p w:rsidR="00A820FC" w:rsidRPr="00C46BAE" w:rsidRDefault="008C42F5" w:rsidP="00F767E6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21787F">
        <w:rPr>
          <w:rFonts w:eastAsia="標楷體"/>
          <w:b/>
          <w:color w:val="538135"/>
          <w:sz w:val="32"/>
          <w:szCs w:val="36"/>
        </w:rPr>
        <w:br w:type="page"/>
      </w:r>
      <w:r w:rsidR="00A820FC" w:rsidRPr="00C46BAE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-357076</wp:posOffset>
                </wp:positionV>
                <wp:extent cx="739140" cy="332105"/>
                <wp:effectExtent l="0" t="0" r="22860" b="1143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2D" w:rsidRPr="003C5440" w:rsidRDefault="009F3A2D" w:rsidP="00EA70F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7pt;margin-top:-28.1pt;width:58.2pt;height:26.15pt;z-index:2516608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">
                <v:textbox style="mso-fit-shape-to-text:t">
                  <w:txbxContent>
                    <w:p w:rsidR="009F3A2D" w:rsidRPr="003C5440" w:rsidRDefault="009F3A2D" w:rsidP="00EA70F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0F6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</w:t>
      </w:r>
      <w:r w:rsidR="00A820FC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6</w:t>
      </w:r>
      <w:r w:rsidR="00EA70F6" w:rsidRPr="00C46BAE">
        <w:rPr>
          <w:rFonts w:eastAsia="標楷體"/>
          <w:b/>
          <w:color w:val="000000" w:themeColor="text1"/>
          <w:sz w:val="32"/>
          <w:szCs w:val="32"/>
        </w:rPr>
        <w:t>年度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820FC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820FC" w:rsidRPr="00C46BAE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EA70F6"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EA70F6" w:rsidRPr="00AA77B5" w:rsidRDefault="00EA70F6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A77B5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A820FC" w:rsidRPr="00AA77B5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EA70F6" w:rsidRPr="00AA77B5" w:rsidRDefault="00EA70F6" w:rsidP="00F767E6">
      <w:pPr>
        <w:snapToGrid w:val="0"/>
        <w:spacing w:afterLines="50" w:after="180"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縣市名：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聯絡人：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聯絡電話：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AA77B5" w:rsidRPr="00AA77B5" w:rsidTr="00AA77B5">
        <w:tc>
          <w:tcPr>
            <w:tcW w:w="10349" w:type="dxa"/>
            <w:shd w:val="clear" w:color="auto" w:fill="auto"/>
          </w:tcPr>
          <w:p w:rsidR="00F767E6" w:rsidRPr="00C46BAE" w:rsidRDefault="00F767E6" w:rsidP="0030562D">
            <w:pPr>
              <w:spacing w:line="264" w:lineRule="auto"/>
              <w:ind w:leftChars="-1" w:left="-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  <w:p w:rsidR="0030562D" w:rsidRPr="00C46BAE" w:rsidRDefault="0030562D" w:rsidP="0030562D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北區研習報名縣市：臺北市、新北市、基隆市、桃園市、新竹縣、新竹市、苗栗縣、</w:t>
            </w:r>
          </w:p>
          <w:p w:rsidR="0030562D" w:rsidRPr="00C46BAE" w:rsidRDefault="0030562D" w:rsidP="0030562D">
            <w:pPr>
              <w:spacing w:line="264" w:lineRule="auto"/>
              <w:ind w:leftChars="1149" w:left="27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宜蘭縣、花蓮縣、金門縣、連江縣等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25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國立臺灣師範大學國際會議中心3樓</w:t>
            </w:r>
          </w:p>
          <w:p w:rsidR="0030562D" w:rsidRPr="00C46BAE" w:rsidRDefault="0030562D" w:rsidP="0030562D">
            <w:pPr>
              <w:spacing w:line="264" w:lineRule="auto"/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薦派報名表各欄位資料請務必填寫，並完成縣市教育局(處)核章後，於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前免備文回傳國立臺灣師範大學教育學系教育專業發展中心。</w:t>
            </w:r>
          </w:p>
          <w:p w:rsidR="0030562D" w:rsidRPr="00C46BAE" w:rsidRDefault="0030562D" w:rsidP="0030562D">
            <w:pPr>
              <w:spacing w:line="264" w:lineRule="auto"/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10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271325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或</w:t>
            </w:r>
            <w:hyperlink r:id="rId11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30562D" w:rsidRDefault="0030562D" w:rsidP="00271325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(02)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方一珺小姐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AA77B5" w:rsidRPr="00AA77B5" w:rsidTr="00A94A26">
        <w:trPr>
          <w:trHeight w:val="519"/>
          <w:jc w:val="center"/>
        </w:trPr>
        <w:tc>
          <w:tcPr>
            <w:tcW w:w="139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BC8" w:rsidRPr="00855CEE" w:rsidTr="00C26BC8">
        <w:trPr>
          <w:trHeight w:val="459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C26BC8" w:rsidRPr="00855CEE" w:rsidTr="00AC4F20">
        <w:trPr>
          <w:trHeight w:val="1986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77B5" w:rsidRPr="00C46BAE" w:rsidRDefault="00EA70F6" w:rsidP="00AA77B5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271325" w:rsidRPr="00855CEE">
        <w:rPr>
          <w:rFonts w:ascii="Times New Roman" w:eastAsia="標楷體" w:hAnsi="標楷體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5430429</wp:posOffset>
                </wp:positionH>
                <wp:positionV relativeFrom="paragraph">
                  <wp:posOffset>-350388</wp:posOffset>
                </wp:positionV>
                <wp:extent cx="739140" cy="332105"/>
                <wp:effectExtent l="12700" t="12700" r="10160" b="762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2D" w:rsidRPr="003C5440" w:rsidRDefault="009F3A2D" w:rsidP="00EA70F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427.6pt;margin-top:-27.6pt;width:58.2pt;height:26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">
                <v:textbox style="mso-fit-shape-to-text:t">
                  <w:txbxContent>
                    <w:p w:rsidR="009F3A2D" w:rsidRPr="003C5440" w:rsidRDefault="009F3A2D" w:rsidP="00EA70F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A77B5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r w:rsidR="00AA77B5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AA77B5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A77B5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AA77B5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EA70F6" w:rsidRPr="00855CEE" w:rsidRDefault="00AA77B5" w:rsidP="00F767E6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855CEE">
        <w:rPr>
          <w:rFonts w:eastAsia="標楷體"/>
          <w:b/>
          <w:sz w:val="28"/>
          <w:szCs w:val="28"/>
        </w:rPr>
        <w:t xml:space="preserve"> </w:t>
      </w:r>
    </w:p>
    <w:p w:rsidR="00EA70F6" w:rsidRPr="00855CEE" w:rsidRDefault="00EA70F6" w:rsidP="00F767E6">
      <w:pPr>
        <w:snapToGrid w:val="0"/>
        <w:spacing w:afterLines="50" w:after="180" w:line="300" w:lineRule="auto"/>
        <w:rPr>
          <w:rFonts w:eastAsia="標楷體"/>
          <w:b/>
          <w:sz w:val="28"/>
          <w:szCs w:val="28"/>
        </w:rPr>
      </w:pPr>
      <w:r w:rsidRPr="00855CEE">
        <w:rPr>
          <w:rFonts w:eastAsia="標楷體" w:hint="eastAsia"/>
          <w:sz w:val="28"/>
          <w:szCs w:val="28"/>
        </w:rPr>
        <w:t xml:space="preserve">   </w:t>
      </w:r>
      <w:r w:rsidRPr="00855CEE">
        <w:rPr>
          <w:rFonts w:eastAsia="標楷體" w:hint="eastAsia"/>
          <w:sz w:val="28"/>
          <w:szCs w:val="28"/>
        </w:rPr>
        <w:t>縣市名：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</w:t>
      </w:r>
      <w:r w:rsidRPr="00855CEE">
        <w:rPr>
          <w:rFonts w:eastAsia="標楷體" w:hint="eastAsia"/>
          <w:sz w:val="28"/>
          <w:szCs w:val="28"/>
        </w:rPr>
        <w:t xml:space="preserve">  </w:t>
      </w:r>
      <w:r w:rsidRPr="00855CEE">
        <w:rPr>
          <w:rFonts w:eastAsia="標楷體" w:hint="eastAsia"/>
          <w:sz w:val="28"/>
          <w:szCs w:val="28"/>
        </w:rPr>
        <w:t>聯絡人：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855CEE">
        <w:rPr>
          <w:rFonts w:eastAsia="標楷體" w:hint="eastAsia"/>
          <w:sz w:val="28"/>
          <w:szCs w:val="28"/>
        </w:rPr>
        <w:t xml:space="preserve"> </w:t>
      </w:r>
      <w:r w:rsidRPr="00855CEE">
        <w:rPr>
          <w:rFonts w:eastAsia="標楷體" w:hint="eastAsia"/>
          <w:sz w:val="28"/>
          <w:szCs w:val="28"/>
        </w:rPr>
        <w:t>聯絡電話：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F767E6" w:rsidRPr="00901436" w:rsidTr="00AA77B5">
        <w:tc>
          <w:tcPr>
            <w:tcW w:w="10349" w:type="dxa"/>
            <w:shd w:val="clear" w:color="auto" w:fill="auto"/>
          </w:tcPr>
          <w:p w:rsidR="00F767E6" w:rsidRPr="00901436" w:rsidRDefault="00F767E6" w:rsidP="009666DE">
            <w:pPr>
              <w:spacing w:line="300" w:lineRule="auto"/>
              <w:ind w:leftChars="-1" w:left="-2"/>
              <w:jc w:val="both"/>
              <w:rPr>
                <w:rFonts w:eastAsia="標楷體"/>
                <w:b/>
                <w:szCs w:val="24"/>
              </w:rPr>
            </w:pPr>
            <w:r w:rsidRPr="00901436">
              <w:rPr>
                <w:rFonts w:eastAsia="標楷體" w:hint="eastAsia"/>
                <w:b/>
                <w:szCs w:val="24"/>
              </w:rPr>
              <w:t>說明：</w:t>
            </w:r>
          </w:p>
          <w:p w:rsidR="009F3A2D" w:rsidRPr="00C46BAE" w:rsidRDefault="00F767E6" w:rsidP="009F3A2D">
            <w:pPr>
              <w:spacing w:line="288" w:lineRule="auto"/>
              <w:ind w:leftChars="-1" w:left="-2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南區研習報名縣市：臺中市、彰化縣、南投縣、雲林縣、嘉義縣、嘉義市、臺南市、</w:t>
            </w:r>
            <w:r w:rsidR="00AA77B5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高</w:t>
            </w:r>
          </w:p>
          <w:p w:rsidR="00F767E6" w:rsidRPr="00C46BAE" w:rsidRDefault="00AA77B5" w:rsidP="009F3A2D">
            <w:pPr>
              <w:spacing w:line="288" w:lineRule="auto"/>
              <w:ind w:leftChars="1099" w:left="263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雄市、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屏東縣、臺東縣、澎湖縣等</w:t>
            </w:r>
            <w:r w:rsidR="00F767E6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17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18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高雄蓮潭國際會館</w:t>
            </w: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>402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會議室</w:t>
            </w:r>
          </w:p>
          <w:p w:rsidR="00AA77B5" w:rsidRPr="00C46BAE" w:rsidRDefault="00F767E6" w:rsidP="00AA77B5">
            <w:pPr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薦派報名表各欄位資料請務必填寫，並完成縣市教育局(處)核章後，於</w:t>
            </w:r>
            <w:r w:rsidR="0030562D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前免備文回傳國立臺灣師範大學教育學系教育專業發展中心。</w:t>
            </w:r>
          </w:p>
          <w:p w:rsidR="00AA77B5" w:rsidRPr="00C46BAE" w:rsidRDefault="00AA77B5" w:rsidP="00AA77B5">
            <w:pPr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12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Kapplekimiko@ntnu.edu.tw</w:t>
              </w:r>
            </w:hyperlink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、</w:t>
            </w:r>
            <w:hyperlink r:id="rId13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901436" w:rsidRDefault="00AA77B5" w:rsidP="00271325">
            <w:pPr>
              <w:spacing w:line="288" w:lineRule="auto"/>
              <w:ind w:leftChars="-1" w:left="307" w:hangingChars="119" w:hanging="309"/>
              <w:jc w:val="both"/>
              <w:rPr>
                <w:rFonts w:eastAsia="標楷體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方一珺小姐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EA70F6" w:rsidRPr="00855CEE" w:rsidTr="00A94A26">
        <w:trPr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4F20" w:rsidRPr="00855CEE" w:rsidTr="00AC4F20">
        <w:trPr>
          <w:trHeight w:val="680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AC4F20" w:rsidRPr="00855CEE" w:rsidTr="00AC4F20">
        <w:trPr>
          <w:trHeight w:val="1984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A70F6" w:rsidRPr="00855CEE" w:rsidRDefault="00EA70F6" w:rsidP="00F767E6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E50DF0" w:rsidRPr="00855CEE">
        <w:rPr>
          <w:rFonts w:ascii="Times New Roman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-316230</wp:posOffset>
                </wp:positionV>
                <wp:extent cx="739140" cy="332105"/>
                <wp:effectExtent l="5715" t="10795" r="7620" b="952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2D" w:rsidRPr="003C5440" w:rsidRDefault="009F3A2D" w:rsidP="00EA70F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28" type="#_x0000_t202" style="position:absolute;left:0;text-align:left;margin-left:423.3pt;margin-top:-24.9pt;width:58.2pt;height:26.1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">
                <v:textbox style="mso-fit-shape-to-text:t">
                  <w:txbxContent>
                    <w:p w:rsidR="009F3A2D" w:rsidRPr="003C5440" w:rsidRDefault="009F3A2D" w:rsidP="00EA70F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55CEE">
        <w:rPr>
          <w:rFonts w:ascii="Times New Roman" w:eastAsia="標楷體" w:hAnsi="標楷體" w:hint="eastAsia"/>
          <w:b/>
          <w:noProof/>
          <w:sz w:val="32"/>
        </w:rPr>
        <w:t>10</w:t>
      </w:r>
      <w:r w:rsidR="007B0E00">
        <w:rPr>
          <w:rFonts w:ascii="Times New Roman" w:eastAsia="標楷體" w:hAnsi="標楷體" w:hint="eastAsia"/>
          <w:b/>
          <w:noProof/>
          <w:sz w:val="32"/>
        </w:rPr>
        <w:t>6</w:t>
      </w:r>
      <w:r w:rsidR="00D02BF3" w:rsidRPr="00855CEE">
        <w:rPr>
          <w:rFonts w:ascii="Times New Roman" w:eastAsia="標楷體" w:hAnsi="標楷體" w:hint="eastAsia"/>
          <w:b/>
          <w:noProof/>
          <w:sz w:val="32"/>
        </w:rPr>
        <w:t>年度第</w:t>
      </w:r>
      <w:r w:rsidR="00271325" w:rsidRPr="00C46BAE">
        <w:rPr>
          <w:rFonts w:ascii="Times New Roman" w:eastAsia="標楷體" w:hAnsi="標楷體" w:hint="eastAsia"/>
          <w:b/>
          <w:noProof/>
          <w:sz w:val="32"/>
        </w:rPr>
        <w:t>五</w:t>
      </w:r>
      <w:r w:rsidRPr="00855CEE">
        <w:rPr>
          <w:rFonts w:ascii="Times New Roman" w:eastAsia="標楷體" w:hAnsi="標楷體" w:hint="eastAsia"/>
          <w:b/>
          <w:noProof/>
          <w:sz w:val="32"/>
        </w:rPr>
        <w:t>梯次補救教學到校諮詢人員培訓</w:t>
      </w:r>
      <w:r w:rsidRPr="00855CEE">
        <w:rPr>
          <w:rFonts w:ascii="Times New Roman" w:eastAsia="標楷體" w:hAnsi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6345"/>
      </w:tblGrid>
      <w:tr w:rsidR="00855CEE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17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25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三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</w:t>
            </w:r>
            <w:r w:rsidR="00855CEE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</w:tcPr>
          <w:p w:rsidR="00EA70F6" w:rsidRPr="00855CEE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6345" w:type="dxa"/>
          </w:tcPr>
          <w:p w:rsidR="00EA70F6" w:rsidRPr="00855CEE" w:rsidRDefault="00276873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課</w:t>
            </w:r>
            <w:r w:rsidR="00EA70F6" w:rsidRPr="00855CEE">
              <w:rPr>
                <w:rFonts w:ascii="Times New Roman" w:eastAsia="標楷體" w:hAnsi="標楷體"/>
                <w:b/>
                <w:sz w:val="28"/>
              </w:rPr>
              <w:t>程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08:30-09:00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09:00-09:20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國民中小學補救教學輔導諮詢團隊培訓與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入班輔導系統建置計畫說明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主講者：國立臺灣師範大學甄主任曉蘭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09:20-10:00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(40min)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補救教學政策方案介紹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FE04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10:00-10:15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10:15-12:25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補救教學推動機制及</w:t>
            </w:r>
            <w:r w:rsidRPr="00AC4FA6">
              <w:rPr>
                <w:rFonts w:ascii="標楷體" w:eastAsia="標楷體" w:hAnsi="標楷體" w:hint="eastAsia"/>
                <w:b/>
                <w:sz w:val="28"/>
              </w:rPr>
              <w:t>到校</w:t>
            </w:r>
            <w:r w:rsidRPr="00AC4FA6">
              <w:rPr>
                <w:rFonts w:ascii="標楷體" w:eastAsia="標楷體" w:hAnsi="標楷體"/>
                <w:b/>
                <w:sz w:val="28"/>
              </w:rPr>
              <w:t>諮詢運作系統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Pr="00AC4FA6">
              <w:rPr>
                <w:rFonts w:ascii="標楷體" w:eastAsia="標楷體" w:hAnsi="標楷體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12:25-13:30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科技評量系統之應用與實務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主講者：</w:t>
            </w:r>
            <w:r w:rsidR="00271325"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大學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高教授淑芳</w:t>
            </w:r>
          </w:p>
        </w:tc>
      </w:tr>
      <w:tr w:rsidR="00EA70F6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18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26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="00271325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四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8:30-9:00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FE040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9:00-10:15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(75min)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補救教學教材簡介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國立臺灣師範大學侯秋玲博士後研究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10:15-10:30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10:30-12:10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(100min)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各縣市補救教學案例分析與實務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（分組討論）</w:t>
            </w:r>
          </w:p>
        </w:tc>
      </w:tr>
      <w:tr w:rsidR="00EA70F6" w:rsidRPr="00855CEE" w:rsidTr="00C46BAE">
        <w:trPr>
          <w:trHeight w:val="413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vAlign w:val="center"/>
          </w:tcPr>
          <w:p w:rsidR="00EA70F6" w:rsidRPr="00C46BAE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分組報告</w:t>
            </w:r>
            <w:r w:rsidRPr="00C46BAE">
              <w:rPr>
                <w:rFonts w:ascii="標楷體" w:eastAsia="標楷體" w:hAnsi="標楷體"/>
                <w:b/>
                <w:sz w:val="28"/>
              </w:rPr>
              <w:t>及綜合座談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C46BAE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 w:hint="eastAsia"/>
                <w:sz w:val="28"/>
              </w:rPr>
              <w:t>國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  <w:szCs w:val="24"/>
              </w:rPr>
              <w:t>與談人：邀約中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</w:rPr>
      </w:pPr>
    </w:p>
    <w:p w:rsidR="00B23C93" w:rsidRDefault="00EA70F6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Times New Roman"/>
        </w:rPr>
        <w:br w:type="page"/>
      </w:r>
      <w:r w:rsidR="00B23C93" w:rsidRPr="009F3A2D">
        <w:rPr>
          <w:rFonts w:ascii="Times New Roman" w:eastAsia="標楷體" w:hAnsi="標楷體" w:hint="eastAsia"/>
          <w:b/>
          <w:noProof/>
          <w:color w:val="000000" w:themeColor="text1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-442671</wp:posOffset>
                </wp:positionV>
                <wp:extent cx="739140" cy="332105"/>
                <wp:effectExtent l="0" t="0" r="22860" b="1143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2D" w:rsidRPr="003C5440" w:rsidRDefault="009F3A2D" w:rsidP="00EA70F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7pt;margin-top:-34.85pt;width:58.2pt;height:26.15pt;z-index:25165568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">
                <v:textbox style="mso-fit-shape-to-text:t">
                  <w:txbxContent>
                    <w:p w:rsidR="009F3A2D" w:rsidRPr="003C5440" w:rsidRDefault="009F3A2D" w:rsidP="00EA70F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C93" w:rsidRPr="00CC487D">
        <w:rPr>
          <w:rFonts w:ascii="Times New Roman" w:eastAsia="標楷體" w:hAnsi="標楷體"/>
          <w:b/>
          <w:sz w:val="36"/>
          <w:szCs w:val="36"/>
        </w:rPr>
        <w:t xml:space="preserve"> </w:t>
      </w:r>
      <w:r w:rsidR="00B23C93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r w:rsidR="00B23C93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B23C93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B23C93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B23C93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EA70F6" w:rsidRPr="00CC487D" w:rsidRDefault="00B23C93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sz w:val="36"/>
          <w:szCs w:val="36"/>
        </w:rPr>
      </w:pPr>
      <w:r w:rsidRPr="00CC487D">
        <w:rPr>
          <w:rFonts w:ascii="Times New Roman" w:eastAsia="標楷體" w:hAnsi="標楷體" w:hint="eastAsia"/>
          <w:b/>
          <w:sz w:val="36"/>
          <w:szCs w:val="36"/>
        </w:rPr>
        <w:t>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262"/>
        <w:gridCol w:w="233"/>
        <w:gridCol w:w="496"/>
        <w:gridCol w:w="495"/>
        <w:gridCol w:w="496"/>
        <w:gridCol w:w="370"/>
        <w:gridCol w:w="125"/>
        <w:gridCol w:w="189"/>
        <w:gridCol w:w="307"/>
        <w:gridCol w:w="469"/>
        <w:gridCol w:w="469"/>
        <w:gridCol w:w="1085"/>
        <w:gridCol w:w="1812"/>
        <w:gridCol w:w="360"/>
        <w:gridCol w:w="1751"/>
      </w:tblGrid>
      <w:tr w:rsidR="00EA70F6" w:rsidRPr="00855CEE" w:rsidTr="00B23C93">
        <w:trPr>
          <w:cantSplit/>
          <w:trHeight w:val="312"/>
          <w:jc w:val="center"/>
        </w:trPr>
        <w:tc>
          <w:tcPr>
            <w:tcW w:w="7799" w:type="dxa"/>
            <w:gridSpan w:val="15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本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(O)              (H)               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B23C93">
        <w:trPr>
          <w:cantSplit/>
          <w:trHeight w:val="474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6F6F55" w:rsidP="006F6F55">
            <w:pPr>
              <w:pStyle w:val="ac"/>
              <w:snapToGrid w:val="0"/>
              <w:spacing w:line="300" w:lineRule="auto"/>
              <w:rPr>
                <w:szCs w:val="28"/>
                <w:lang w:val="en-US" w:eastAsia="zh-TW"/>
              </w:rPr>
            </w:pPr>
            <w:r w:rsidRPr="00855CEE">
              <w:rPr>
                <w:rFonts w:hAnsi="標楷體" w:hint="eastAsia"/>
                <w:szCs w:val="28"/>
                <w:lang w:val="en-US" w:eastAsia="zh-TW"/>
              </w:rPr>
              <w:t xml:space="preserve">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A70F6" w:rsidRPr="00855CEE" w:rsidRDefault="006F6F55" w:rsidP="006F6F55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A70F6" w:rsidRPr="00855CEE" w:rsidTr="009F3A2D">
        <w:trPr>
          <w:cantSplit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育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程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40"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學　校　行　政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服　務　經　歷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專長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649" w:type="dxa"/>
            <w:gridSpan w:val="10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年資</w:t>
            </w:r>
          </w:p>
        </w:tc>
        <w:tc>
          <w:tcPr>
            <w:tcW w:w="392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21"/>
          <w:jc w:val="center"/>
        </w:trPr>
        <w:tc>
          <w:tcPr>
            <w:tcW w:w="4902" w:type="dxa"/>
            <w:gridSpan w:val="13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359D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824"/>
              </w:rPr>
              <w:t>曾任職務經</w:t>
            </w:r>
            <w:r w:rsidRPr="007C359D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824"/>
              </w:rPr>
              <w:t>歷</w:t>
            </w:r>
          </w:p>
        </w:tc>
        <w:tc>
          <w:tcPr>
            <w:tcW w:w="5008" w:type="dxa"/>
            <w:gridSpan w:val="4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C359D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569"/>
              </w:rPr>
              <w:t>其他服務經</w:t>
            </w:r>
            <w:r w:rsidRPr="007C359D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569"/>
              </w:rPr>
              <w:t>歷</w:t>
            </w: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91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91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938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專任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1116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</w:p>
        </w:tc>
      </w:tr>
      <w:tr w:rsidR="00EA70F6" w:rsidRPr="00855CEE" w:rsidTr="009F3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參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補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救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到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諮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詢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培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訓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目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的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期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許</w:t>
            </w:r>
          </w:p>
        </w:tc>
      </w:tr>
      <w:tr w:rsidR="00EA70F6" w:rsidRPr="00855CEE" w:rsidTr="00B23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0"/>
          <w:jc w:val="center"/>
        </w:trPr>
        <w:tc>
          <w:tcPr>
            <w:tcW w:w="9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EA70F6" w:rsidRPr="00855CEE" w:rsidRDefault="00EA70F6" w:rsidP="00F767E6">
      <w:pPr>
        <w:snapToGrid w:val="0"/>
        <w:spacing w:afterLines="50" w:after="180" w:line="300" w:lineRule="auto"/>
        <w:jc w:val="center"/>
      </w:pPr>
      <w:r w:rsidRPr="00855CEE">
        <w:rPr>
          <w:rFonts w:ascii="Times New Roman" w:eastAsia="標楷體" w:hAnsi="標楷體"/>
          <w:b/>
          <w:sz w:val="28"/>
          <w:szCs w:val="32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9F3A2D" w:rsidRPr="00DA3EC9">
        <w:rPr>
          <w:rFonts w:ascii="Times New Roman" w:eastAsia="標楷體" w:hAnsi="標楷體" w:hint="eastAsia"/>
          <w:b/>
          <w:sz w:val="32"/>
          <w:szCs w:val="32"/>
        </w:rPr>
        <w:t>北區場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Default="00E50DF0" w:rsidP="00F767E6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/>
          <w:b/>
          <w:szCs w:val="28"/>
        </w:rPr>
      </w:pPr>
      <w:r w:rsidRPr="00855CE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13970" t="13970" r="8890" b="635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2D" w:rsidRPr="003C5440" w:rsidRDefault="009F3A2D" w:rsidP="00EA70F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30" type="#_x0000_t202" style="position:absolute;left:0;text-align:left;margin-left:424.75pt;margin-top:-57.15pt;width:58.2pt;height:26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">
                <v:textbox style="mso-fit-shape-to-text:t">
                  <w:txbxContent>
                    <w:p w:rsidR="009F3A2D" w:rsidRPr="003C5440" w:rsidRDefault="009F3A2D" w:rsidP="00EA70F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EA70F6" w:rsidRPr="00855CEE">
        <w:rPr>
          <w:rFonts w:ascii="Times New Roman" w:eastAsia="標楷體" w:hAnsi="Times New Roman" w:hint="eastAsia"/>
          <w:b/>
          <w:szCs w:val="28"/>
        </w:rPr>
        <w:t>一、交通資訊：國立臺灣師範大學校本部圖書館校區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--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臺北市大安區和平東路一段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129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號</w:t>
      </w:r>
    </w:p>
    <w:p w:rsidR="00E465A7" w:rsidRPr="00855CEE" w:rsidRDefault="00E465A7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捷運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1664" w:hangingChars="800" w:hanging="1664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古亭站：淡水線、中和線、新店線 「古亭站」</w:t>
      </w:r>
      <w:r w:rsidRPr="00E465A7">
        <w:rPr>
          <w:rFonts w:ascii="Times New Roman" w:eastAsia="標楷體" w:hAnsi="Times New Roman"/>
          <w:spacing w:val="-16"/>
          <w:szCs w:val="28"/>
        </w:rPr>
        <w:t>5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號出口往和平東路方向 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台電大樓站：新店線「台電大樓站」</w:t>
      </w:r>
      <w:r w:rsidRPr="00E465A7">
        <w:rPr>
          <w:rFonts w:ascii="Times New Roman" w:eastAsia="標楷體" w:hAnsi="Times New Roman"/>
          <w:spacing w:val="-16"/>
          <w:szCs w:val="28"/>
        </w:rPr>
        <w:t>2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號出口往師大路方向直行約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</w:rPr>
        <w:t xml:space="preserve">    </w:t>
      </w: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公車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搭乘</w:t>
      </w:r>
      <w:r w:rsidRPr="00E465A7">
        <w:rPr>
          <w:rFonts w:ascii="Times New Roman" w:eastAsia="標楷體" w:hAnsi="Times New Roman"/>
          <w:spacing w:val="-16"/>
          <w:szCs w:val="28"/>
        </w:rPr>
        <w:t>15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18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278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295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663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672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907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標楷體" w:eastAsia="標楷體" w:hAnsi="標楷體" w:hint="eastAsia"/>
          <w:spacing w:val="-16"/>
          <w:szCs w:val="28"/>
        </w:rPr>
        <w:t>和平幹線至「師大站」或 「師大一站」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開車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中山高：圓山交流道下-&gt;建國南北快速道路-&gt;右轉和平東路-&gt;臺灣師大校本部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北二高：木柵交流道-&gt;辛亥路-&gt;右轉羅斯福路-&gt;右轉和平東路-&gt;臺灣師大校本部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ind w:left="1456" w:hangingChars="700" w:hanging="1456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            安坑交流道-&gt;新店環河快速道路-&gt;水源快速道路-&gt;右轉師大路-&gt;臺灣師大校本部</w:t>
      </w:r>
    </w:p>
    <w:p w:rsidR="00EA70F6" w:rsidRDefault="00EA70F6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>◎本校停車計費每</w:t>
      </w:r>
      <w:r w:rsidRPr="00E465A7">
        <w:rPr>
          <w:rFonts w:ascii="標楷體" w:eastAsia="標楷體" w:hAnsi="標楷體" w:hint="eastAsia"/>
          <w:spacing w:val="-16"/>
          <w:szCs w:val="28"/>
          <w:u w:val="single"/>
        </w:rPr>
        <w:t>半小時</w:t>
      </w:r>
      <w:r w:rsidRPr="00E465A7">
        <w:rPr>
          <w:rFonts w:ascii="標楷體" w:eastAsia="標楷體" w:hAnsi="標楷體" w:hint="eastAsia"/>
          <w:spacing w:val="-16"/>
          <w:szCs w:val="28"/>
        </w:rPr>
        <w:t>收費</w:t>
      </w:r>
      <w:r w:rsidRPr="00E465A7">
        <w:rPr>
          <w:rFonts w:ascii="Times New Roman" w:eastAsia="標楷體" w:hAnsi="Times New Roman"/>
          <w:spacing w:val="-16"/>
          <w:szCs w:val="28"/>
        </w:rPr>
        <w:t>25</w:t>
      </w:r>
      <w:r w:rsidRPr="00E465A7">
        <w:rPr>
          <w:rFonts w:ascii="標楷體" w:eastAsia="標楷體" w:hAnsi="標楷體" w:hint="eastAsia"/>
          <w:spacing w:val="-16"/>
          <w:szCs w:val="28"/>
        </w:rPr>
        <w:t>元，建議多加利用大眾運輸系統與會。</w:t>
      </w:r>
    </w:p>
    <w:p w:rsidR="00E465A7" w:rsidRPr="00E465A7" w:rsidRDefault="00E465A7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</w:p>
    <w:p w:rsidR="00EA70F6" w:rsidRPr="00855CEE" w:rsidRDefault="00EA70F6" w:rsidP="00F767E6">
      <w:pPr>
        <w:snapToGrid w:val="0"/>
        <w:spacing w:afterLines="50" w:after="180"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二、住宿參考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3"/>
        <w:gridCol w:w="4578"/>
      </w:tblGrid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師大會館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北市大安區和平東路一段</w:t>
            </w:r>
            <w:r w:rsidRPr="00855CEE">
              <w:rPr>
                <w:rFonts w:ascii="Times New Roman" w:eastAsia="標楷體" w:hAnsi="Times New Roman"/>
                <w:szCs w:val="28"/>
              </w:rPr>
              <w:t>129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E465A7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 xml:space="preserve">: </w:t>
            </w:r>
            <w:hyperlink r:id="rId14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http://www.sce.ntnu.edu.tw/dorm.php</w:t>
              </w:r>
            </w:hyperlink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:02-77345800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北教師會館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北市中正區南海路</w:t>
            </w:r>
            <w:r w:rsidRPr="00855CEE">
              <w:rPr>
                <w:rFonts w:ascii="Times New Roman" w:eastAsia="標楷體" w:hAnsi="Times New Roman"/>
                <w:szCs w:val="28"/>
              </w:rPr>
              <w:t>15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  <w:hyperlink r:id="rId15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http://www.tth.url.tw/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 (02)23419161</w:t>
            </w:r>
          </w:p>
        </w:tc>
      </w:tr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北福華國際文教會館</w:t>
            </w:r>
          </w:p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(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公務人力發展中心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)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Cs w:val="28"/>
              </w:rPr>
              <w:t>地址：臺北市大安區新生南路三段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hyperlink r:id="rId16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http://intl-house.howard-hotels.com.tw/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/>
                <w:szCs w:val="28"/>
              </w:rPr>
              <w:t>02-77122323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大尊賢館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/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捷絲旅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地址：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北市羅斯福路四段</w:t>
            </w:r>
            <w:r w:rsidRPr="00855CEE">
              <w:rPr>
                <w:rFonts w:ascii="Times New Roman" w:eastAsia="標楷體" w:hAnsi="Times New Roman"/>
                <w:szCs w:val="28"/>
              </w:rPr>
              <w:t>83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網址：</w:t>
            </w:r>
            <w:hyperlink r:id="rId17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http://www.justsleep.com.tw/NTU/zh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電話：</w:t>
            </w:r>
            <w:r w:rsidRPr="00855CEE">
              <w:rPr>
                <w:rFonts w:ascii="Times New Roman" w:eastAsia="標楷體" w:hAnsi="Times New Roman"/>
                <w:szCs w:val="28"/>
              </w:rPr>
              <w:t>02-77355000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p w:rsidR="00EA70F6" w:rsidRPr="00855CEE" w:rsidRDefault="00EA70F6" w:rsidP="00F767E6">
      <w:pPr>
        <w:snapToGrid w:val="0"/>
        <w:spacing w:line="300" w:lineRule="auto"/>
        <w:rPr>
          <w:rFonts w:eastAsia="標楷體"/>
          <w:b/>
          <w:kern w:val="0"/>
          <w:sz w:val="32"/>
          <w:szCs w:val="36"/>
        </w:rPr>
      </w:pPr>
      <w:r w:rsidRPr="00855CEE">
        <w:rPr>
          <w:rFonts w:ascii="Times New Roman" w:eastAsia="標楷體" w:hAnsi="Times New Roman"/>
          <w:b/>
          <w:szCs w:val="24"/>
        </w:rPr>
        <w:br w:type="page"/>
      </w:r>
      <w:r w:rsidRPr="00855CEE">
        <w:rPr>
          <w:rFonts w:ascii="Times New Roman" w:eastAsia="標楷體" w:hAnsi="Times New Roman" w:hint="eastAsia"/>
          <w:b/>
          <w:szCs w:val="28"/>
        </w:rPr>
        <w:lastRenderedPageBreak/>
        <w:t>三、國立臺灣師範大學</w:t>
      </w:r>
      <w:r w:rsidRPr="00855CEE">
        <w:rPr>
          <w:rFonts w:ascii="Times New Roman" w:eastAsia="標楷體" w:hAnsi="Times New Roman" w:hint="eastAsia"/>
          <w:b/>
          <w:szCs w:val="28"/>
        </w:rPr>
        <w:t>(</w:t>
      </w:r>
      <w:r w:rsidRPr="00855CEE">
        <w:rPr>
          <w:rFonts w:ascii="Times New Roman" w:eastAsia="標楷體" w:hAnsi="Times New Roman" w:hint="eastAsia"/>
          <w:b/>
          <w:szCs w:val="28"/>
        </w:rPr>
        <w:t>圖書館校區</w:t>
      </w:r>
      <w:r w:rsidRPr="00855CEE">
        <w:rPr>
          <w:rFonts w:ascii="Times New Roman" w:eastAsia="標楷體" w:hAnsi="Times New Roman" w:hint="eastAsia"/>
          <w:b/>
          <w:szCs w:val="28"/>
        </w:rPr>
        <w:t>)</w:t>
      </w:r>
      <w:r w:rsidRPr="00855CEE">
        <w:rPr>
          <w:rFonts w:ascii="Times New Roman" w:eastAsia="標楷體" w:hAnsi="Times New Roman" w:hint="eastAsia"/>
          <w:b/>
          <w:szCs w:val="28"/>
        </w:rPr>
        <w:t>交通位置圖</w:t>
      </w:r>
    </w:p>
    <w:p w:rsidR="00E465A7" w:rsidRDefault="00EA70F6" w:rsidP="00F767E6">
      <w:pPr>
        <w:snapToGrid w:val="0"/>
        <w:spacing w:line="300" w:lineRule="auto"/>
        <w:ind w:left="653" w:hangingChars="272" w:hanging="653"/>
        <w:rPr>
          <w:rFonts w:eastAsia="標楷體"/>
          <w:b/>
          <w:szCs w:val="24"/>
        </w:rPr>
      </w:pPr>
      <w:r w:rsidRPr="00855CEE">
        <w:rPr>
          <w:rFonts w:eastAsia="標楷體" w:hint="eastAsia"/>
          <w:b/>
          <w:szCs w:val="24"/>
        </w:rPr>
        <w:t>（一）活動：</w:t>
      </w:r>
    </w:p>
    <w:p w:rsidR="00E465A7" w:rsidRPr="00C46BAE" w:rsidRDefault="00E465A7" w:rsidP="00E465A7">
      <w:pPr>
        <w:snapToGrid w:val="0"/>
        <w:spacing w:line="300" w:lineRule="auto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eastAsia="標楷體" w:hint="eastAsia"/>
          <w:b/>
          <w:szCs w:val="24"/>
        </w:rPr>
        <w:t xml:space="preserve">     </w:t>
      </w:r>
      <w:r w:rsidR="00EA70F6" w:rsidRPr="00855CEE">
        <w:rPr>
          <w:rFonts w:eastAsia="標楷體"/>
          <w:szCs w:val="24"/>
        </w:rPr>
        <w:t>「</w:t>
      </w:r>
      <w:r w:rsidR="00EA70F6" w:rsidRPr="00855CEE">
        <w:rPr>
          <w:rFonts w:eastAsia="標楷體" w:hint="eastAsia"/>
          <w:szCs w:val="24"/>
        </w:rPr>
        <w:t>國民中小學補</w:t>
      </w:r>
      <w:r w:rsidR="00EA70F6" w:rsidRPr="00C46BAE">
        <w:rPr>
          <w:rFonts w:eastAsia="標楷體" w:hint="eastAsia"/>
          <w:color w:val="000000" w:themeColor="text1"/>
          <w:szCs w:val="24"/>
        </w:rPr>
        <w:t>救教學輔導諮詢團隊培訓與入班輔導系統建置」計畫</w:t>
      </w:r>
      <w:r w:rsidRPr="00C46BAE">
        <w:rPr>
          <w:rFonts w:eastAsia="標楷體" w:hint="eastAsia"/>
          <w:color w:val="000000" w:themeColor="text1"/>
          <w:szCs w:val="24"/>
        </w:rPr>
        <w:t>－</w:t>
      </w:r>
      <w:r w:rsidR="00EA70F6" w:rsidRPr="00C46BAE">
        <w:rPr>
          <w:rFonts w:ascii="Times New Roman" w:eastAsia="標楷體" w:hAnsi="標楷體"/>
          <w:color w:val="000000" w:themeColor="text1"/>
          <w:szCs w:val="24"/>
        </w:rPr>
        <w:t>國民中小學補救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ascii="Times New Roman" w:eastAsia="標楷體" w:hAnsi="標楷體"/>
          <w:color w:val="000000" w:themeColor="text1"/>
          <w:szCs w:val="24"/>
        </w:rPr>
      </w:pPr>
      <w:r w:rsidRPr="00C46BAE">
        <w:rPr>
          <w:rFonts w:ascii="Times New Roman" w:eastAsia="標楷體" w:hAnsi="標楷體"/>
          <w:color w:val="000000" w:themeColor="text1"/>
          <w:szCs w:val="24"/>
        </w:rPr>
        <w:t>教學第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Pr="00C46BAE">
        <w:rPr>
          <w:rFonts w:ascii="Times New Roman" w:eastAsia="標楷體" w:hAnsi="標楷體"/>
          <w:color w:val="000000" w:themeColor="text1"/>
          <w:szCs w:val="24"/>
        </w:rPr>
        <w:t>梯次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到校</w:t>
      </w:r>
      <w:r w:rsidRPr="00C46BAE">
        <w:rPr>
          <w:rFonts w:ascii="Times New Roman" w:eastAsia="標楷體" w:hAnsi="標楷體"/>
          <w:color w:val="000000" w:themeColor="text1"/>
          <w:szCs w:val="24"/>
        </w:rPr>
        <w:t>諮詢人員培訓研習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（</w:t>
      </w:r>
      <w:r w:rsidRPr="00C46BAE">
        <w:rPr>
          <w:rFonts w:ascii="Times New Roman" w:eastAsia="標楷體" w:hAnsi="標楷體"/>
          <w:color w:val="000000" w:themeColor="text1"/>
          <w:szCs w:val="24"/>
        </w:rPr>
        <w:t>北區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場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:rsidR="00E465A7" w:rsidRPr="00C46BAE" w:rsidRDefault="00EA70F6" w:rsidP="00F767E6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>（二）地點：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eastAsia="標楷體"/>
          <w:color w:val="000000" w:themeColor="text1"/>
          <w:szCs w:val="24"/>
        </w:rPr>
      </w:pPr>
      <w:r w:rsidRPr="00C46BAE">
        <w:rPr>
          <w:rFonts w:eastAsia="標楷體"/>
          <w:color w:val="000000" w:themeColor="text1"/>
          <w:szCs w:val="24"/>
        </w:rPr>
        <w:t>國立臺灣師範大學</w:t>
      </w:r>
      <w:r w:rsidR="00E465A7" w:rsidRPr="00C46BAE">
        <w:rPr>
          <w:rFonts w:ascii="標楷體" w:eastAsia="標楷體" w:hAnsi="標楷體" w:hint="eastAsia"/>
          <w:color w:val="000000" w:themeColor="text1"/>
          <w:szCs w:val="24"/>
        </w:rPr>
        <w:t>國際會議中心3樓</w:t>
      </w:r>
      <w:r w:rsidRPr="00C46BAE">
        <w:rPr>
          <w:rFonts w:eastAsia="標楷體" w:hint="eastAsia"/>
          <w:color w:val="000000" w:themeColor="text1"/>
          <w:szCs w:val="24"/>
        </w:rPr>
        <w:t>（臺師大圖書館校區）</w:t>
      </w:r>
    </w:p>
    <w:p w:rsidR="00EA70F6" w:rsidRPr="00C46BAE" w:rsidRDefault="00EA70F6" w:rsidP="00F767E6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Pr="00C46BAE">
        <w:rPr>
          <w:rFonts w:eastAsia="標楷體" w:hint="eastAsia"/>
          <w:color w:val="000000" w:themeColor="text1"/>
          <w:szCs w:val="24"/>
        </w:rPr>
        <w:t xml:space="preserve"> </w:t>
      </w:r>
      <w:r w:rsidRPr="00C46BAE">
        <w:rPr>
          <w:rFonts w:eastAsia="標楷體"/>
          <w:color w:val="000000" w:themeColor="text1"/>
          <w:szCs w:val="24"/>
        </w:rPr>
        <w:t>（臺北市和平東路一段</w:t>
      </w:r>
      <w:r w:rsidRPr="00C46BAE">
        <w:rPr>
          <w:rFonts w:ascii="Times New Roman" w:eastAsia="標楷體" w:hAnsi="Times New Roman"/>
          <w:color w:val="000000" w:themeColor="text1"/>
          <w:szCs w:val="24"/>
        </w:rPr>
        <w:t>129</w:t>
      </w:r>
      <w:r w:rsidRPr="00C46BAE">
        <w:rPr>
          <w:rFonts w:eastAsia="標楷體"/>
          <w:color w:val="000000" w:themeColor="text1"/>
          <w:szCs w:val="24"/>
        </w:rPr>
        <w:t>號）</w:t>
      </w:r>
    </w:p>
    <w:p w:rsidR="00EA70F6" w:rsidRPr="00855CEE" w:rsidRDefault="00BA6EF0" w:rsidP="00F767E6">
      <w:pPr>
        <w:snapToGrid w:val="0"/>
        <w:spacing w:afterLines="50" w:after="180" w:line="300" w:lineRule="auto"/>
        <w:jc w:val="center"/>
      </w:pP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>
            <wp:extent cx="6155055" cy="38893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0F6" w:rsidRPr="00855CEE">
        <w:rPr>
          <w:rFonts w:ascii="Times New Roman" w:eastAsia="標楷體" w:hAnsi="Times New Roman"/>
          <w:b/>
          <w:szCs w:val="24"/>
        </w:rPr>
        <w:br w:type="page"/>
      </w:r>
      <w:r w:rsidR="00EA70F6"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DA3EC9">
        <w:rPr>
          <w:rFonts w:ascii="Times New Roman" w:eastAsia="標楷體" w:hAnsi="標楷體" w:hint="eastAsia"/>
          <w:b/>
          <w:sz w:val="32"/>
          <w:szCs w:val="32"/>
        </w:rPr>
        <w:t>南</w:t>
      </w:r>
      <w:r w:rsidR="00DA3EC9" w:rsidRPr="00DA3EC9">
        <w:rPr>
          <w:rFonts w:ascii="Times New Roman" w:eastAsia="標楷體" w:hAnsi="標楷體" w:hint="eastAsia"/>
          <w:b/>
          <w:sz w:val="32"/>
          <w:szCs w:val="32"/>
        </w:rPr>
        <w:t>區場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Pr="00DA3EC9" w:rsidRDefault="00EA70F6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noProof/>
          <w:sz w:val="28"/>
          <w:szCs w:val="28"/>
        </w:rPr>
      </w:pPr>
      <w:r w:rsidRPr="00855CEE">
        <w:rPr>
          <w:rFonts w:ascii="標楷體" w:eastAsia="標楷體" w:hAnsi="標楷體" w:hint="eastAsia"/>
          <w:b/>
          <w:noProof/>
        </w:rPr>
        <w:t>一、交通資訊：高雄蓮潭國際會館（</w:t>
      </w:r>
      <w:r w:rsidRPr="00855CEE">
        <w:rPr>
          <w:rFonts w:ascii="標楷體" w:eastAsia="標楷體" w:hAnsi="標楷體"/>
          <w:b/>
          <w:noProof/>
        </w:rPr>
        <w:t>高雄市左營區崇德路801號</w:t>
      </w:r>
      <w:r w:rsidRPr="00855CEE">
        <w:rPr>
          <w:rFonts w:ascii="標楷體" w:eastAsia="標楷體" w:hAnsi="標楷體" w:hint="eastAsia"/>
          <w:b/>
          <w:noProof/>
        </w:rPr>
        <w:t>）</w:t>
      </w:r>
    </w:p>
    <w:p w:rsidR="00EA70F6" w:rsidRPr="00855CEE" w:rsidRDefault="007C359D" w:rsidP="00F767E6">
      <w:pPr>
        <w:widowControl/>
        <w:snapToGrid w:val="0"/>
        <w:spacing w:line="300" w:lineRule="auto"/>
        <w:ind w:firstLineChars="202" w:firstLine="485"/>
        <w:rPr>
          <w:rFonts w:ascii="Times New Roman" w:eastAsia="標楷體" w:hAnsi="Times New Roman"/>
          <w:szCs w:val="24"/>
        </w:rPr>
      </w:pPr>
      <w:hyperlink r:id="rId19" w:history="1">
        <w:r w:rsidR="00EA70F6" w:rsidRPr="00DA3EC9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http://www.gardenvilla.com.tw/modules/gv_homepage/index.php</w:t>
        </w:r>
      </w:hyperlink>
    </w:p>
    <w:p w:rsidR="00EA70F6" w:rsidRPr="00855CEE" w:rsidRDefault="00EA70F6" w:rsidP="00DA3EC9">
      <w:pPr>
        <w:snapToGrid w:val="0"/>
        <w:spacing w:line="300" w:lineRule="auto"/>
        <w:ind w:left="765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高鐵：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左營站</w:t>
      </w:r>
      <w:r w:rsidRPr="00855CEE">
        <w:rPr>
          <w:rFonts w:ascii="標楷體" w:eastAsia="標楷體" w:hAnsi="標楷體" w:hint="eastAsia"/>
          <w:szCs w:val="24"/>
        </w:rPr>
        <w:t>下車，</w:t>
      </w:r>
      <w:r w:rsidR="007B0E00" w:rsidRPr="007B0E00">
        <w:rPr>
          <w:rFonts w:ascii="Times New Roman" w:eastAsia="標楷體" w:hAnsi="Times New Roman"/>
          <w:szCs w:val="24"/>
        </w:rPr>
        <w:t>４</w:t>
      </w:r>
      <w:r w:rsidRPr="00855CEE">
        <w:rPr>
          <w:rFonts w:ascii="標楷體" w:eastAsia="標楷體" w:hAnsi="標楷體" w:hint="eastAsia"/>
          <w:szCs w:val="24"/>
        </w:rPr>
        <w:t>號出口搭乘計程車，約</w:t>
      </w:r>
      <w:r w:rsidRPr="00855CEE">
        <w:rPr>
          <w:rFonts w:ascii="Times New Roman" w:eastAsia="標楷體" w:hAnsi="Times New Roman"/>
          <w:szCs w:val="24"/>
        </w:rPr>
        <w:t>5</w:t>
      </w:r>
      <w:r w:rsidRPr="00855CEE">
        <w:rPr>
          <w:rFonts w:ascii="標楷體" w:eastAsia="標楷體" w:hAnsi="標楷體" w:hint="eastAsia"/>
          <w:szCs w:val="24"/>
        </w:rPr>
        <w:t>分鐘的車程，即可到達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臺鐵：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左營火車站</w:t>
      </w:r>
      <w:r w:rsidRPr="00855CEE">
        <w:rPr>
          <w:rFonts w:ascii="標楷體" w:eastAsia="標楷體" w:hAnsi="標楷體" w:hint="eastAsia"/>
          <w:szCs w:val="24"/>
        </w:rPr>
        <w:t>下車，向右方步行約</w:t>
      </w:r>
      <w:r w:rsidRPr="00855CEE">
        <w:rPr>
          <w:rFonts w:ascii="Times New Roman" w:eastAsia="標楷體" w:hAnsi="Times New Roman"/>
          <w:szCs w:val="24"/>
        </w:rPr>
        <w:t>7</w:t>
      </w:r>
      <w:r w:rsidRPr="00855CEE">
        <w:rPr>
          <w:rFonts w:ascii="標楷體" w:eastAsia="標楷體" w:hAnsi="標楷體" w:hint="eastAsia"/>
          <w:szCs w:val="24"/>
        </w:rPr>
        <w:t>分鐘經</w:t>
      </w:r>
      <w:r w:rsidRPr="00855CEE">
        <w:rPr>
          <w:rFonts w:ascii="標楷體" w:eastAsia="標楷體" w:hAnsi="標楷體" w:hint="eastAsia"/>
          <w:b/>
          <w:szCs w:val="24"/>
        </w:rPr>
        <w:t>平交道右轉(崇德路)</w:t>
      </w:r>
      <w:r w:rsidRPr="00855CEE">
        <w:rPr>
          <w:rFonts w:ascii="標楷體" w:eastAsia="標楷體" w:hAnsi="標楷體" w:hint="eastAsia"/>
          <w:szCs w:val="24"/>
        </w:rPr>
        <w:t>，即可到達</w:t>
      </w:r>
    </w:p>
    <w:p w:rsidR="00EA70F6" w:rsidRPr="00855CEE" w:rsidRDefault="00EA70F6" w:rsidP="00DA3EC9">
      <w:pPr>
        <w:adjustRightInd w:val="0"/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飛機：《小港機場》-公車-</w:t>
      </w:r>
      <w:r w:rsidRPr="00855CEE">
        <w:rPr>
          <w:rFonts w:ascii="標楷體" w:eastAsia="標楷體" w:hAnsi="標楷體" w:hint="eastAsia"/>
          <w:szCs w:val="24"/>
        </w:rPr>
        <w:t>搭乘市內公車</w:t>
      </w:r>
      <w:r w:rsidRPr="007B0E00">
        <w:rPr>
          <w:rFonts w:ascii="Times New Roman" w:eastAsia="標楷體" w:hAnsi="Times New Roman"/>
          <w:szCs w:val="24"/>
        </w:rPr>
        <w:t>301</w:t>
      </w:r>
      <w:r w:rsidRPr="00855CEE">
        <w:rPr>
          <w:rFonts w:ascii="標楷體" w:eastAsia="標楷體" w:hAnsi="標楷體" w:hint="eastAsia"/>
          <w:szCs w:val="24"/>
        </w:rPr>
        <w:t>，至高雄市政府</w:t>
      </w:r>
      <w:r w:rsidRPr="00855CEE">
        <w:rPr>
          <w:rFonts w:ascii="標楷體" w:eastAsia="標楷體" w:hAnsi="標楷體" w:hint="eastAsia"/>
          <w:b/>
          <w:szCs w:val="24"/>
        </w:rPr>
        <w:t>人發中心</w:t>
      </w:r>
      <w:r w:rsidRPr="00855CEE">
        <w:rPr>
          <w:rFonts w:ascii="標楷體" w:eastAsia="標楷體" w:hAnsi="標楷體" w:hint="eastAsia"/>
          <w:szCs w:val="24"/>
        </w:rPr>
        <w:t>路牌下車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自行開車：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高速公路南下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中山高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鼎金系統交流道左營下直走接大中二路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南二高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國道</w:t>
      </w:r>
      <w:r w:rsidRPr="007B0E00">
        <w:rPr>
          <w:rFonts w:ascii="Times New Roman" w:eastAsia="標楷體" w:hAnsi="Times New Roman"/>
          <w:spacing w:val="-16"/>
          <w:szCs w:val="28"/>
        </w:rPr>
        <w:t>3</w:t>
      </w:r>
      <w:r w:rsidRPr="007B0E00">
        <w:rPr>
          <w:rFonts w:ascii="Times New Roman" w:eastAsia="標楷體" w:hAnsi="Times New Roman"/>
          <w:spacing w:val="-16"/>
          <w:szCs w:val="28"/>
        </w:rPr>
        <w:t>號燕巢系統交流道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接國道</w:t>
      </w:r>
      <w:r w:rsidRPr="007B0E00">
        <w:rPr>
          <w:rFonts w:ascii="Times New Roman" w:eastAsia="標楷體" w:hAnsi="Times New Roman"/>
          <w:spacing w:val="-16"/>
          <w:szCs w:val="28"/>
        </w:rPr>
        <w:t>10</w:t>
      </w:r>
      <w:r w:rsidRPr="007B0E00">
        <w:rPr>
          <w:rFonts w:ascii="Times New Roman" w:eastAsia="標楷體" w:hAnsi="Times New Roman"/>
          <w:spacing w:val="-16"/>
          <w:szCs w:val="28"/>
        </w:rPr>
        <w:t>號鼎金系統交流道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中華路交流道下接翠華路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</w:p>
    <w:p w:rsidR="00EA70F6" w:rsidRPr="007B0E00" w:rsidRDefault="00EA70F6" w:rsidP="00F767E6">
      <w:pPr>
        <w:snapToGrid w:val="0"/>
        <w:spacing w:line="300" w:lineRule="auto"/>
        <w:ind w:leftChars="590" w:left="1416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過鐵路平交道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B0E00">
          <w:rPr>
            <w:rFonts w:ascii="Times New Roman" w:eastAsia="標楷體" w:hAnsi="Times New Roman"/>
            <w:spacing w:val="-16"/>
            <w:szCs w:val="28"/>
          </w:rPr>
          <w:t>100</w:t>
        </w:r>
        <w:r w:rsidRPr="007B0E00">
          <w:rPr>
            <w:rFonts w:ascii="Times New Roman" w:eastAsia="標楷體" w:hAnsi="Times New Roman"/>
            <w:spacing w:val="-16"/>
            <w:szCs w:val="28"/>
          </w:rPr>
          <w:t>公尺</w:t>
        </w:r>
      </w:smartTag>
      <w:r w:rsidRPr="007B0E00">
        <w:rPr>
          <w:rFonts w:ascii="Times New Roman" w:eastAsia="標楷體" w:hAnsi="Times New Roman"/>
          <w:spacing w:val="-16"/>
          <w:szCs w:val="28"/>
        </w:rPr>
        <w:t>處</w:t>
      </w:r>
      <w:r w:rsidRPr="007B0E00">
        <w:rPr>
          <w:rFonts w:ascii="Times New Roman" w:eastAsia="標楷體" w:hAnsi="Times New Roman"/>
          <w:spacing w:val="-16"/>
          <w:szCs w:val="28"/>
        </w:rPr>
        <w:t>(</w:t>
      </w:r>
      <w:r w:rsidRPr="007B0E00">
        <w:rPr>
          <w:rFonts w:ascii="Times New Roman" w:eastAsia="標楷體" w:hAnsi="Times New Roman"/>
          <w:spacing w:val="-16"/>
          <w:szCs w:val="28"/>
        </w:rPr>
        <w:t>右方即為會館所在</w:t>
      </w:r>
      <w:r w:rsidRPr="007B0E00">
        <w:rPr>
          <w:rFonts w:ascii="Times New Roman" w:eastAsia="標楷體" w:hAnsi="Times New Roman"/>
          <w:spacing w:val="-16"/>
          <w:szCs w:val="28"/>
        </w:rPr>
        <w:t>)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高雄市區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北上：（</w:t>
      </w:r>
      <w:r w:rsidRPr="007B0E00">
        <w:rPr>
          <w:rFonts w:ascii="Times New Roman" w:eastAsia="標楷體" w:hAnsi="Times New Roman"/>
          <w:spacing w:val="-16"/>
          <w:szCs w:val="28"/>
        </w:rPr>
        <w:t>1</w:t>
      </w:r>
      <w:r w:rsidRPr="007B0E00">
        <w:rPr>
          <w:rFonts w:ascii="Times New Roman" w:eastAsia="標楷體" w:hAnsi="Times New Roman"/>
          <w:spacing w:val="-16"/>
          <w:szCs w:val="28"/>
        </w:rPr>
        <w:t>）中華一路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上高架橋往翠華路方向下橋後直走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 </w:t>
      </w:r>
    </w:p>
    <w:p w:rsidR="00EA70F6" w:rsidRPr="007B0E00" w:rsidRDefault="00EA70F6" w:rsidP="00F767E6">
      <w:pPr>
        <w:snapToGrid w:val="0"/>
        <w:spacing w:line="300" w:lineRule="auto"/>
        <w:ind w:leftChars="303" w:left="727" w:firstLineChars="332" w:firstLine="691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 xml:space="preserve">( 2 ) </w:t>
      </w:r>
      <w:r w:rsidRPr="007B0E00">
        <w:rPr>
          <w:rFonts w:ascii="Times New Roman" w:eastAsia="標楷體" w:hAnsi="Times New Roman"/>
          <w:spacing w:val="-16"/>
          <w:szCs w:val="28"/>
        </w:rPr>
        <w:t>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南下：一號省道（民族一路）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右轉大中二路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855CEE" w:rsidRDefault="00EA70F6" w:rsidP="00F767E6">
      <w:pPr>
        <w:snapToGrid w:val="0"/>
        <w:spacing w:line="300" w:lineRule="auto"/>
        <w:ind w:left="1682" w:hangingChars="700" w:hanging="1682"/>
        <w:rPr>
          <w:rFonts w:ascii="標楷體" w:eastAsia="標楷體" w:hAnsi="標楷體"/>
          <w:b/>
          <w:noProof/>
        </w:rPr>
      </w:pPr>
      <w:r w:rsidRPr="00855CEE">
        <w:rPr>
          <w:rFonts w:ascii="標楷體" w:eastAsia="標楷體" w:hAnsi="標楷體" w:hint="eastAsia"/>
          <w:b/>
          <w:noProof/>
        </w:rPr>
        <w:t>二、本研習活動會場提供免費停車，離場前請向停車場告知參與活動名稱即可。</w:t>
      </w:r>
    </w:p>
    <w:p w:rsidR="00EA70F6" w:rsidRPr="00855CEE" w:rsidRDefault="00E50DF0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  <w:r w:rsidRPr="00855CEE">
        <w:rPr>
          <w:noProof/>
        </w:rPr>
        <w:drawing>
          <wp:inline distT="0" distB="0" distL="0" distR="0">
            <wp:extent cx="6127750" cy="3883025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CEE">
        <w:rPr>
          <w:rFonts w:ascii="Times New Roman" w:eastAsia="標楷體" w:hAnsi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-3048000</wp:posOffset>
                </wp:positionH>
                <wp:positionV relativeFrom="paragraph">
                  <wp:posOffset>1111250</wp:posOffset>
                </wp:positionV>
                <wp:extent cx="90805" cy="166370"/>
                <wp:effectExtent l="7620" t="7620" r="15875" b="260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63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663B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7" o:spid="_x0000_s1026" type="#_x0000_t5" style="position:absolute;margin-left:-240pt;margin-top:87.5pt;width:7.15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" fillcolor="red" stroked="f" strokecolor="#f2f2f2" strokeweight="3pt">
                <v:shadow on="t" color="#622423" opacity=".5" offset="1pt"/>
              </v:shape>
            </w:pict>
          </mc:Fallback>
        </mc:AlternateContent>
      </w:r>
      <w:r w:rsidRPr="00855CEE">
        <w:rPr>
          <w:rFonts w:ascii="Times New Roman" w:eastAsia="標楷體" w:hAnsi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-3320415</wp:posOffset>
                </wp:positionH>
                <wp:positionV relativeFrom="paragraph">
                  <wp:posOffset>948690</wp:posOffset>
                </wp:positionV>
                <wp:extent cx="1351280" cy="588010"/>
                <wp:effectExtent l="20955" t="26035" r="27940" b="2413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5BA97A" id="AutoShape 26" o:spid="_x0000_s1026" style="position:absolute;margin-left:-261.45pt;margin-top:74.7pt;width:106.4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" filled="f" strokecolor="red" strokeweight="3pt"/>
            </w:pict>
          </mc:Fallback>
        </mc:AlternateContent>
      </w:r>
    </w:p>
    <w:p w:rsidR="004D3CB3" w:rsidRPr="00855CEE" w:rsidRDefault="004D3CB3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sectPr w:rsidR="004D3CB3" w:rsidRPr="00855CEE" w:rsidSect="00C46125">
      <w:footerReference w:type="default" r:id="rId21"/>
      <w:pgSz w:w="11906" w:h="16838" w:code="9"/>
      <w:pgMar w:top="1418" w:right="1077" w:bottom="1418" w:left="1077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9D" w:rsidRDefault="007C359D" w:rsidP="00BE5017">
      <w:r>
        <w:separator/>
      </w:r>
    </w:p>
  </w:endnote>
  <w:endnote w:type="continuationSeparator" w:id="0">
    <w:p w:rsidR="007C359D" w:rsidRDefault="007C359D" w:rsidP="00B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2D" w:rsidRDefault="009F3A2D" w:rsidP="00F767E6">
    <w:pPr>
      <w:pStyle w:val="a7"/>
      <w:jc w:val="center"/>
    </w:pPr>
    <w:r>
      <w:rPr>
        <w:rFonts w:hint="eastAsia"/>
        <w:lang w:eastAsia="zh-TW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72FDB" w:rsidRPr="00E72FDB">
      <w:rPr>
        <w:noProof/>
        <w:lang w:val="zh-TW"/>
      </w:rPr>
      <w:t>4</w:t>
    </w:r>
    <w:r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9D" w:rsidRDefault="007C359D" w:rsidP="00BE5017">
      <w:r>
        <w:separator/>
      </w:r>
    </w:p>
  </w:footnote>
  <w:footnote w:type="continuationSeparator" w:id="0">
    <w:p w:rsidR="007C359D" w:rsidRDefault="007C359D" w:rsidP="00B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1F"/>
    <w:multiLevelType w:val="hybridMultilevel"/>
    <w:tmpl w:val="4D9CCCA6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00269F"/>
    <w:multiLevelType w:val="hybridMultilevel"/>
    <w:tmpl w:val="A5A680E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058A8"/>
    <w:multiLevelType w:val="hybridMultilevel"/>
    <w:tmpl w:val="33BAB084"/>
    <w:lvl w:ilvl="0" w:tplc="485A304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9DD086A"/>
    <w:multiLevelType w:val="hybridMultilevel"/>
    <w:tmpl w:val="D74289D0"/>
    <w:lvl w:ilvl="0" w:tplc="F4BC882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17BC5"/>
    <w:multiLevelType w:val="hybridMultilevel"/>
    <w:tmpl w:val="E65017A8"/>
    <w:lvl w:ilvl="0" w:tplc="0FF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B6701"/>
    <w:multiLevelType w:val="hybridMultilevel"/>
    <w:tmpl w:val="37F40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57F21"/>
    <w:multiLevelType w:val="multilevel"/>
    <w:tmpl w:val="BDE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A5FE0"/>
    <w:multiLevelType w:val="multilevel"/>
    <w:tmpl w:val="E09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B930F2"/>
    <w:multiLevelType w:val="hybridMultilevel"/>
    <w:tmpl w:val="C98EE21A"/>
    <w:lvl w:ilvl="0" w:tplc="47AE4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D835439"/>
    <w:multiLevelType w:val="multilevel"/>
    <w:tmpl w:val="D1F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16EF7"/>
    <w:multiLevelType w:val="hybridMultilevel"/>
    <w:tmpl w:val="BA8870C0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9E23CC"/>
    <w:multiLevelType w:val="hybridMultilevel"/>
    <w:tmpl w:val="EA78C062"/>
    <w:lvl w:ilvl="0" w:tplc="FEC6AC5C">
      <w:start w:val="3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7444C"/>
    <w:multiLevelType w:val="hybridMultilevel"/>
    <w:tmpl w:val="290E7D1C"/>
    <w:lvl w:ilvl="0" w:tplc="47AE4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28E47789"/>
    <w:multiLevelType w:val="hybridMultilevel"/>
    <w:tmpl w:val="74DA58E4"/>
    <w:lvl w:ilvl="0" w:tplc="8B5CC7AA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2A4C50C2"/>
    <w:multiLevelType w:val="hybridMultilevel"/>
    <w:tmpl w:val="9C7CCCB8"/>
    <w:lvl w:ilvl="0" w:tplc="3C921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A22087"/>
    <w:multiLevelType w:val="hybridMultilevel"/>
    <w:tmpl w:val="36A829C2"/>
    <w:lvl w:ilvl="0" w:tplc="6914B12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341F74"/>
    <w:multiLevelType w:val="hybridMultilevel"/>
    <w:tmpl w:val="9EF22CBC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8D79A6"/>
    <w:multiLevelType w:val="multilevel"/>
    <w:tmpl w:val="503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05B10"/>
    <w:multiLevelType w:val="multilevel"/>
    <w:tmpl w:val="EFF8B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384E42C1"/>
    <w:multiLevelType w:val="hybridMultilevel"/>
    <w:tmpl w:val="43988C9A"/>
    <w:lvl w:ilvl="0" w:tplc="86C6FC4C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</w:rPr>
    </w:lvl>
    <w:lvl w:ilvl="1" w:tplc="4BCAEA08">
      <w:start w:val="1"/>
      <w:numFmt w:val="taiwaneseCountingThousand"/>
      <w:lvlText w:val="%2、"/>
      <w:lvlJc w:val="left"/>
      <w:pPr>
        <w:tabs>
          <w:tab w:val="num" w:pos="2989"/>
        </w:tabs>
        <w:ind w:left="2989" w:hanging="720"/>
      </w:pPr>
    </w:lvl>
    <w:lvl w:ilvl="2" w:tplc="54C46EF6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82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BE0B80"/>
    <w:multiLevelType w:val="hybridMultilevel"/>
    <w:tmpl w:val="B304336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6">
    <w:nsid w:val="434271E0"/>
    <w:multiLevelType w:val="hybridMultilevel"/>
    <w:tmpl w:val="DFB0E91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44221A8D"/>
    <w:multiLevelType w:val="hybridMultilevel"/>
    <w:tmpl w:val="B6069E90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7E421886">
      <w:start w:val="4"/>
      <w:numFmt w:val="taiwaneseCountingThousand"/>
      <w:lvlText w:val="%2、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475305D4"/>
    <w:multiLevelType w:val="hybridMultilevel"/>
    <w:tmpl w:val="8E106620"/>
    <w:lvl w:ilvl="0" w:tplc="040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9">
    <w:nsid w:val="47985913"/>
    <w:multiLevelType w:val="hybridMultilevel"/>
    <w:tmpl w:val="7D689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DC2680"/>
    <w:multiLevelType w:val="hybridMultilevel"/>
    <w:tmpl w:val="265A8F44"/>
    <w:lvl w:ilvl="0" w:tplc="46D0FD8A">
      <w:start w:val="2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568C0CBF"/>
    <w:multiLevelType w:val="hybridMultilevel"/>
    <w:tmpl w:val="1618F1B6"/>
    <w:lvl w:ilvl="0" w:tplc="6CB24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6E435C1"/>
    <w:multiLevelType w:val="hybridMultilevel"/>
    <w:tmpl w:val="6BC861F6"/>
    <w:lvl w:ilvl="0" w:tplc="90A82A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9DC03E6"/>
    <w:multiLevelType w:val="hybridMultilevel"/>
    <w:tmpl w:val="D1BCAD66"/>
    <w:lvl w:ilvl="0" w:tplc="1A2A1E96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4">
    <w:nsid w:val="60DB056D"/>
    <w:multiLevelType w:val="hybridMultilevel"/>
    <w:tmpl w:val="B67C2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8C30B3"/>
    <w:multiLevelType w:val="hybridMultilevel"/>
    <w:tmpl w:val="D6A2938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7">
    <w:nsid w:val="649E608D"/>
    <w:multiLevelType w:val="multilevel"/>
    <w:tmpl w:val="82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A6E50"/>
    <w:multiLevelType w:val="hybridMultilevel"/>
    <w:tmpl w:val="8DB4DA88"/>
    <w:lvl w:ilvl="0" w:tplc="98C685C0">
      <w:start w:val="1"/>
      <w:numFmt w:val="taiwaneseCountingThousand"/>
      <w:lvlText w:val="%1、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9">
    <w:nsid w:val="698D1053"/>
    <w:multiLevelType w:val="hybridMultilevel"/>
    <w:tmpl w:val="A9BAD0FA"/>
    <w:lvl w:ilvl="0" w:tplc="98C685C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6C885B10"/>
    <w:multiLevelType w:val="multilevel"/>
    <w:tmpl w:val="6BD4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E25049"/>
    <w:multiLevelType w:val="multilevel"/>
    <w:tmpl w:val="80EED3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6EE81BA2"/>
    <w:multiLevelType w:val="hybridMultilevel"/>
    <w:tmpl w:val="83C80C74"/>
    <w:lvl w:ilvl="0" w:tplc="9098BA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3415E85"/>
    <w:multiLevelType w:val="hybridMultilevel"/>
    <w:tmpl w:val="E250A032"/>
    <w:lvl w:ilvl="0" w:tplc="25C2CED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44">
    <w:nsid w:val="74692DCB"/>
    <w:multiLevelType w:val="hybridMultilevel"/>
    <w:tmpl w:val="C61EF93A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5">
    <w:nsid w:val="76444F1B"/>
    <w:multiLevelType w:val="multilevel"/>
    <w:tmpl w:val="8F6CA3DC"/>
    <w:styleLink w:val="1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6">
    <w:nsid w:val="769F0FC0"/>
    <w:multiLevelType w:val="hybridMultilevel"/>
    <w:tmpl w:val="80EED31C"/>
    <w:lvl w:ilvl="0" w:tplc="8842C42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>
    <w:nsid w:val="79B72BA2"/>
    <w:multiLevelType w:val="hybridMultilevel"/>
    <w:tmpl w:val="179893A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8">
    <w:nsid w:val="7BE5663F"/>
    <w:multiLevelType w:val="hybridMultilevel"/>
    <w:tmpl w:val="EA64C3C2"/>
    <w:lvl w:ilvl="0" w:tplc="39E0B0CA">
      <w:start w:val="8"/>
      <w:numFmt w:val="upperLetter"/>
      <w:lvlText w:val="（%1）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2"/>
  </w:num>
  <w:num w:numId="3">
    <w:abstractNumId w:val="48"/>
  </w:num>
  <w:num w:numId="4">
    <w:abstractNumId w:val="32"/>
  </w:num>
  <w:num w:numId="5">
    <w:abstractNumId w:val="16"/>
  </w:num>
  <w:num w:numId="6">
    <w:abstractNumId w:val="47"/>
  </w:num>
  <w:num w:numId="7">
    <w:abstractNumId w:val="21"/>
  </w:num>
  <w:num w:numId="8">
    <w:abstractNumId w:val="11"/>
  </w:num>
  <w:num w:numId="9">
    <w:abstractNumId w:val="46"/>
  </w:num>
  <w:num w:numId="10">
    <w:abstractNumId w:val="23"/>
  </w:num>
  <w:num w:numId="11">
    <w:abstractNumId w:val="41"/>
  </w:num>
  <w:num w:numId="12">
    <w:abstractNumId w:val="45"/>
  </w:num>
  <w:num w:numId="13">
    <w:abstractNumId w:val="7"/>
  </w:num>
  <w:num w:numId="14">
    <w:abstractNumId w:val="10"/>
  </w:num>
  <w:num w:numId="15">
    <w:abstractNumId w:val="40"/>
  </w:num>
  <w:num w:numId="16">
    <w:abstractNumId w:val="6"/>
  </w:num>
  <w:num w:numId="17">
    <w:abstractNumId w:val="22"/>
  </w:num>
  <w:num w:numId="18">
    <w:abstractNumId w:val="37"/>
  </w:num>
  <w:num w:numId="19">
    <w:abstractNumId w:val="20"/>
  </w:num>
  <w:num w:numId="20">
    <w:abstractNumId w:val="19"/>
  </w:num>
  <w:num w:numId="21">
    <w:abstractNumId w:val="8"/>
  </w:num>
  <w:num w:numId="22">
    <w:abstractNumId w:val="30"/>
  </w:num>
  <w:num w:numId="23">
    <w:abstractNumId w:val="0"/>
  </w:num>
  <w:num w:numId="24">
    <w:abstractNumId w:val="13"/>
  </w:num>
  <w:num w:numId="25">
    <w:abstractNumId w:val="9"/>
  </w:num>
  <w:num w:numId="26">
    <w:abstractNumId w:val="28"/>
  </w:num>
  <w:num w:numId="27">
    <w:abstractNumId w:val="3"/>
  </w:num>
  <w:num w:numId="28">
    <w:abstractNumId w:val="25"/>
  </w:num>
  <w:num w:numId="29">
    <w:abstractNumId w:val="44"/>
  </w:num>
  <w:num w:numId="30">
    <w:abstractNumId w:val="17"/>
  </w:num>
  <w:num w:numId="31">
    <w:abstractNumId w:val="27"/>
  </w:num>
  <w:num w:numId="32">
    <w:abstractNumId w:val="4"/>
  </w:num>
  <w:num w:numId="33">
    <w:abstractNumId w:val="26"/>
  </w:num>
  <w:num w:numId="34">
    <w:abstractNumId w:val="31"/>
  </w:num>
  <w:num w:numId="35">
    <w:abstractNumId w:val="14"/>
  </w:num>
  <w:num w:numId="36">
    <w:abstractNumId w:val="1"/>
  </w:num>
  <w:num w:numId="37">
    <w:abstractNumId w:val="39"/>
  </w:num>
  <w:num w:numId="38">
    <w:abstractNumId w:val="38"/>
  </w:num>
  <w:num w:numId="39">
    <w:abstractNumId w:val="33"/>
  </w:num>
  <w:num w:numId="40">
    <w:abstractNumId w:val="34"/>
  </w:num>
  <w:num w:numId="41">
    <w:abstractNumId w:val="35"/>
  </w:num>
  <w:num w:numId="42">
    <w:abstractNumId w:val="15"/>
  </w:num>
  <w:num w:numId="43">
    <w:abstractNumId w:val="12"/>
  </w:num>
  <w:num w:numId="44">
    <w:abstractNumId w:val="18"/>
  </w:num>
  <w:num w:numId="45">
    <w:abstractNumId w:val="3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C"/>
    <w:rsid w:val="00001483"/>
    <w:rsid w:val="000016C3"/>
    <w:rsid w:val="0001018B"/>
    <w:rsid w:val="000110F0"/>
    <w:rsid w:val="00012958"/>
    <w:rsid w:val="000133AC"/>
    <w:rsid w:val="0002395E"/>
    <w:rsid w:val="00034AA4"/>
    <w:rsid w:val="00047115"/>
    <w:rsid w:val="00047718"/>
    <w:rsid w:val="00047B7F"/>
    <w:rsid w:val="00072763"/>
    <w:rsid w:val="000858A0"/>
    <w:rsid w:val="00091324"/>
    <w:rsid w:val="00093518"/>
    <w:rsid w:val="000954CF"/>
    <w:rsid w:val="000A09B6"/>
    <w:rsid w:val="000A2430"/>
    <w:rsid w:val="000A36BC"/>
    <w:rsid w:val="000A50ED"/>
    <w:rsid w:val="000A7F46"/>
    <w:rsid w:val="000B6F16"/>
    <w:rsid w:val="000C1B31"/>
    <w:rsid w:val="000C5FBF"/>
    <w:rsid w:val="000D425B"/>
    <w:rsid w:val="000E78D8"/>
    <w:rsid w:val="001008F9"/>
    <w:rsid w:val="00100F72"/>
    <w:rsid w:val="00101A7F"/>
    <w:rsid w:val="0010738A"/>
    <w:rsid w:val="001171D7"/>
    <w:rsid w:val="00120027"/>
    <w:rsid w:val="00120E22"/>
    <w:rsid w:val="0014473E"/>
    <w:rsid w:val="00144AE5"/>
    <w:rsid w:val="0015070F"/>
    <w:rsid w:val="0015643D"/>
    <w:rsid w:val="001568E9"/>
    <w:rsid w:val="00161A34"/>
    <w:rsid w:val="001721A8"/>
    <w:rsid w:val="00175563"/>
    <w:rsid w:val="00176BA0"/>
    <w:rsid w:val="00181492"/>
    <w:rsid w:val="00183BC3"/>
    <w:rsid w:val="001A1C88"/>
    <w:rsid w:val="001A2C79"/>
    <w:rsid w:val="001B1688"/>
    <w:rsid w:val="001C0875"/>
    <w:rsid w:val="001C441A"/>
    <w:rsid w:val="001C64A7"/>
    <w:rsid w:val="001D177C"/>
    <w:rsid w:val="001E24D9"/>
    <w:rsid w:val="001F5BA0"/>
    <w:rsid w:val="0020380B"/>
    <w:rsid w:val="002046B9"/>
    <w:rsid w:val="00206F14"/>
    <w:rsid w:val="0021787F"/>
    <w:rsid w:val="00217A9C"/>
    <w:rsid w:val="00221737"/>
    <w:rsid w:val="002218EE"/>
    <w:rsid w:val="002218F1"/>
    <w:rsid w:val="00221BFF"/>
    <w:rsid w:val="00227FB2"/>
    <w:rsid w:val="00234DAA"/>
    <w:rsid w:val="00240EDC"/>
    <w:rsid w:val="00241B0F"/>
    <w:rsid w:val="00243869"/>
    <w:rsid w:val="002707FB"/>
    <w:rsid w:val="00271325"/>
    <w:rsid w:val="00273835"/>
    <w:rsid w:val="002748FD"/>
    <w:rsid w:val="00276873"/>
    <w:rsid w:val="00280C73"/>
    <w:rsid w:val="002822F4"/>
    <w:rsid w:val="0028533E"/>
    <w:rsid w:val="00294C92"/>
    <w:rsid w:val="002964B1"/>
    <w:rsid w:val="002A24EF"/>
    <w:rsid w:val="002A4339"/>
    <w:rsid w:val="002A50D7"/>
    <w:rsid w:val="002A511E"/>
    <w:rsid w:val="002B390C"/>
    <w:rsid w:val="002B3B17"/>
    <w:rsid w:val="002C4F13"/>
    <w:rsid w:val="002E2424"/>
    <w:rsid w:val="002E6279"/>
    <w:rsid w:val="002F064C"/>
    <w:rsid w:val="002F2CCB"/>
    <w:rsid w:val="003044BA"/>
    <w:rsid w:val="0030562D"/>
    <w:rsid w:val="00315512"/>
    <w:rsid w:val="00317B10"/>
    <w:rsid w:val="0032076F"/>
    <w:rsid w:val="00324D8B"/>
    <w:rsid w:val="00333B3E"/>
    <w:rsid w:val="00341613"/>
    <w:rsid w:val="00341926"/>
    <w:rsid w:val="00342BC7"/>
    <w:rsid w:val="00343B09"/>
    <w:rsid w:val="00346DF9"/>
    <w:rsid w:val="00347024"/>
    <w:rsid w:val="00350E5D"/>
    <w:rsid w:val="003514DA"/>
    <w:rsid w:val="0035596B"/>
    <w:rsid w:val="003609A0"/>
    <w:rsid w:val="00361A92"/>
    <w:rsid w:val="003666AE"/>
    <w:rsid w:val="00372518"/>
    <w:rsid w:val="0037617C"/>
    <w:rsid w:val="00377857"/>
    <w:rsid w:val="003859D3"/>
    <w:rsid w:val="0039089B"/>
    <w:rsid w:val="003914E6"/>
    <w:rsid w:val="00394C7A"/>
    <w:rsid w:val="003A4541"/>
    <w:rsid w:val="003A4EDF"/>
    <w:rsid w:val="003A6E88"/>
    <w:rsid w:val="003B7673"/>
    <w:rsid w:val="003C0A16"/>
    <w:rsid w:val="003C3A23"/>
    <w:rsid w:val="003C4C58"/>
    <w:rsid w:val="003C4FE2"/>
    <w:rsid w:val="003C5440"/>
    <w:rsid w:val="003D3031"/>
    <w:rsid w:val="003E0D6F"/>
    <w:rsid w:val="003E3D0C"/>
    <w:rsid w:val="003E3E6C"/>
    <w:rsid w:val="003F6258"/>
    <w:rsid w:val="00400E3A"/>
    <w:rsid w:val="0040157C"/>
    <w:rsid w:val="004139DE"/>
    <w:rsid w:val="004140D6"/>
    <w:rsid w:val="0041459A"/>
    <w:rsid w:val="00414C0B"/>
    <w:rsid w:val="00420795"/>
    <w:rsid w:val="004216BF"/>
    <w:rsid w:val="00421C12"/>
    <w:rsid w:val="00431B21"/>
    <w:rsid w:val="00434B58"/>
    <w:rsid w:val="00435149"/>
    <w:rsid w:val="00437203"/>
    <w:rsid w:val="004376B8"/>
    <w:rsid w:val="00446C80"/>
    <w:rsid w:val="004606F0"/>
    <w:rsid w:val="0046112A"/>
    <w:rsid w:val="00463C94"/>
    <w:rsid w:val="0047174A"/>
    <w:rsid w:val="00476578"/>
    <w:rsid w:val="00476C6B"/>
    <w:rsid w:val="004774AF"/>
    <w:rsid w:val="0048300B"/>
    <w:rsid w:val="00484960"/>
    <w:rsid w:val="00484CD6"/>
    <w:rsid w:val="004856A3"/>
    <w:rsid w:val="0048640C"/>
    <w:rsid w:val="00497093"/>
    <w:rsid w:val="00497BA5"/>
    <w:rsid w:val="004A1A23"/>
    <w:rsid w:val="004A4494"/>
    <w:rsid w:val="004A58A6"/>
    <w:rsid w:val="004B3EA3"/>
    <w:rsid w:val="004B485D"/>
    <w:rsid w:val="004B4CD4"/>
    <w:rsid w:val="004C10D6"/>
    <w:rsid w:val="004C39F6"/>
    <w:rsid w:val="004C3BB1"/>
    <w:rsid w:val="004C5810"/>
    <w:rsid w:val="004D0A88"/>
    <w:rsid w:val="004D127D"/>
    <w:rsid w:val="004D2EFA"/>
    <w:rsid w:val="004D3CB3"/>
    <w:rsid w:val="004D3F56"/>
    <w:rsid w:val="004D4DE9"/>
    <w:rsid w:val="004E340A"/>
    <w:rsid w:val="004E5B92"/>
    <w:rsid w:val="004E7CB4"/>
    <w:rsid w:val="004F4075"/>
    <w:rsid w:val="00521C77"/>
    <w:rsid w:val="0052274B"/>
    <w:rsid w:val="005261F2"/>
    <w:rsid w:val="00527764"/>
    <w:rsid w:val="005309E0"/>
    <w:rsid w:val="00533329"/>
    <w:rsid w:val="00540EB3"/>
    <w:rsid w:val="00542C7A"/>
    <w:rsid w:val="00542CF0"/>
    <w:rsid w:val="00555F89"/>
    <w:rsid w:val="00561A4E"/>
    <w:rsid w:val="005656CC"/>
    <w:rsid w:val="005666E9"/>
    <w:rsid w:val="00574358"/>
    <w:rsid w:val="0057753D"/>
    <w:rsid w:val="00580421"/>
    <w:rsid w:val="00580C8F"/>
    <w:rsid w:val="00581C8C"/>
    <w:rsid w:val="005832F9"/>
    <w:rsid w:val="005945A4"/>
    <w:rsid w:val="00595320"/>
    <w:rsid w:val="0059645E"/>
    <w:rsid w:val="005C0099"/>
    <w:rsid w:val="005C2B25"/>
    <w:rsid w:val="005C3306"/>
    <w:rsid w:val="005C5C40"/>
    <w:rsid w:val="005E0344"/>
    <w:rsid w:val="005E0E1F"/>
    <w:rsid w:val="005E23B8"/>
    <w:rsid w:val="005F1B36"/>
    <w:rsid w:val="005F51C6"/>
    <w:rsid w:val="00601B29"/>
    <w:rsid w:val="00604824"/>
    <w:rsid w:val="0060499B"/>
    <w:rsid w:val="00615CAC"/>
    <w:rsid w:val="006165D0"/>
    <w:rsid w:val="00621B12"/>
    <w:rsid w:val="00626A10"/>
    <w:rsid w:val="0063204C"/>
    <w:rsid w:val="006327BA"/>
    <w:rsid w:val="00633AFF"/>
    <w:rsid w:val="00633E5A"/>
    <w:rsid w:val="00633FFA"/>
    <w:rsid w:val="006400B0"/>
    <w:rsid w:val="00643909"/>
    <w:rsid w:val="006514A4"/>
    <w:rsid w:val="00661FCE"/>
    <w:rsid w:val="00666C5F"/>
    <w:rsid w:val="00670096"/>
    <w:rsid w:val="0067329B"/>
    <w:rsid w:val="006764B2"/>
    <w:rsid w:val="00683192"/>
    <w:rsid w:val="006836E8"/>
    <w:rsid w:val="00684362"/>
    <w:rsid w:val="00684A51"/>
    <w:rsid w:val="00686243"/>
    <w:rsid w:val="0069549E"/>
    <w:rsid w:val="006A3EF5"/>
    <w:rsid w:val="006A54F1"/>
    <w:rsid w:val="006A757E"/>
    <w:rsid w:val="006C4DCA"/>
    <w:rsid w:val="006C5921"/>
    <w:rsid w:val="006D74B2"/>
    <w:rsid w:val="006D7FA2"/>
    <w:rsid w:val="006E431D"/>
    <w:rsid w:val="006E4E38"/>
    <w:rsid w:val="006E5679"/>
    <w:rsid w:val="006F68F7"/>
    <w:rsid w:val="006F6F55"/>
    <w:rsid w:val="00707D03"/>
    <w:rsid w:val="00717060"/>
    <w:rsid w:val="00717174"/>
    <w:rsid w:val="00723D86"/>
    <w:rsid w:val="00733FFA"/>
    <w:rsid w:val="007374A3"/>
    <w:rsid w:val="00741AA1"/>
    <w:rsid w:val="00742E99"/>
    <w:rsid w:val="00754A75"/>
    <w:rsid w:val="00760640"/>
    <w:rsid w:val="0076205B"/>
    <w:rsid w:val="00765C2E"/>
    <w:rsid w:val="00773B06"/>
    <w:rsid w:val="007833DD"/>
    <w:rsid w:val="007878F8"/>
    <w:rsid w:val="007921B1"/>
    <w:rsid w:val="007A00AC"/>
    <w:rsid w:val="007A5E7C"/>
    <w:rsid w:val="007B0CA6"/>
    <w:rsid w:val="007B0E00"/>
    <w:rsid w:val="007B18E2"/>
    <w:rsid w:val="007C359D"/>
    <w:rsid w:val="007E1184"/>
    <w:rsid w:val="007E2F63"/>
    <w:rsid w:val="007E5818"/>
    <w:rsid w:val="007E6693"/>
    <w:rsid w:val="007E6AC7"/>
    <w:rsid w:val="007E72CF"/>
    <w:rsid w:val="007E75E8"/>
    <w:rsid w:val="00805AF6"/>
    <w:rsid w:val="00813249"/>
    <w:rsid w:val="0082162E"/>
    <w:rsid w:val="008308F0"/>
    <w:rsid w:val="00835AC1"/>
    <w:rsid w:val="00836D1A"/>
    <w:rsid w:val="00840753"/>
    <w:rsid w:val="00844234"/>
    <w:rsid w:val="0084435A"/>
    <w:rsid w:val="00847F78"/>
    <w:rsid w:val="00852DE8"/>
    <w:rsid w:val="00855CEE"/>
    <w:rsid w:val="0085719F"/>
    <w:rsid w:val="00857DE2"/>
    <w:rsid w:val="00864CAC"/>
    <w:rsid w:val="00866633"/>
    <w:rsid w:val="0086744B"/>
    <w:rsid w:val="00870FA1"/>
    <w:rsid w:val="00874024"/>
    <w:rsid w:val="0088512A"/>
    <w:rsid w:val="00893B15"/>
    <w:rsid w:val="008B2382"/>
    <w:rsid w:val="008C3196"/>
    <w:rsid w:val="008C42F5"/>
    <w:rsid w:val="008C5ECA"/>
    <w:rsid w:val="008D1561"/>
    <w:rsid w:val="008D15E8"/>
    <w:rsid w:val="008E247B"/>
    <w:rsid w:val="008F0441"/>
    <w:rsid w:val="008F3116"/>
    <w:rsid w:val="008F6A75"/>
    <w:rsid w:val="008F7F28"/>
    <w:rsid w:val="00901436"/>
    <w:rsid w:val="00902BE7"/>
    <w:rsid w:val="00924160"/>
    <w:rsid w:val="00924A2E"/>
    <w:rsid w:val="00934E40"/>
    <w:rsid w:val="009358E0"/>
    <w:rsid w:val="00943D22"/>
    <w:rsid w:val="00952D96"/>
    <w:rsid w:val="00956286"/>
    <w:rsid w:val="0096092E"/>
    <w:rsid w:val="0096274E"/>
    <w:rsid w:val="00965AC3"/>
    <w:rsid w:val="009666DE"/>
    <w:rsid w:val="00966886"/>
    <w:rsid w:val="00966ABA"/>
    <w:rsid w:val="00970C38"/>
    <w:rsid w:val="00973902"/>
    <w:rsid w:val="009743A1"/>
    <w:rsid w:val="00976B59"/>
    <w:rsid w:val="00976F84"/>
    <w:rsid w:val="00982DB4"/>
    <w:rsid w:val="00985BEC"/>
    <w:rsid w:val="00990CBA"/>
    <w:rsid w:val="009B0897"/>
    <w:rsid w:val="009C03DF"/>
    <w:rsid w:val="009C263F"/>
    <w:rsid w:val="009C2897"/>
    <w:rsid w:val="009C3711"/>
    <w:rsid w:val="009D3F9D"/>
    <w:rsid w:val="009D59AF"/>
    <w:rsid w:val="009E66F1"/>
    <w:rsid w:val="009E7593"/>
    <w:rsid w:val="009F1A2F"/>
    <w:rsid w:val="009F3A2D"/>
    <w:rsid w:val="009F7883"/>
    <w:rsid w:val="00A03A0B"/>
    <w:rsid w:val="00A041CB"/>
    <w:rsid w:val="00A05A2F"/>
    <w:rsid w:val="00A07C85"/>
    <w:rsid w:val="00A14DBB"/>
    <w:rsid w:val="00A17985"/>
    <w:rsid w:val="00A24B20"/>
    <w:rsid w:val="00A37C5F"/>
    <w:rsid w:val="00A400B2"/>
    <w:rsid w:val="00A40FC3"/>
    <w:rsid w:val="00A453A6"/>
    <w:rsid w:val="00A50B39"/>
    <w:rsid w:val="00A55D7D"/>
    <w:rsid w:val="00A768E5"/>
    <w:rsid w:val="00A813F1"/>
    <w:rsid w:val="00A820FC"/>
    <w:rsid w:val="00A834BE"/>
    <w:rsid w:val="00A84597"/>
    <w:rsid w:val="00A84EF0"/>
    <w:rsid w:val="00A928B8"/>
    <w:rsid w:val="00A94A26"/>
    <w:rsid w:val="00A9583E"/>
    <w:rsid w:val="00A960AE"/>
    <w:rsid w:val="00AA0974"/>
    <w:rsid w:val="00AA77B5"/>
    <w:rsid w:val="00AC0182"/>
    <w:rsid w:val="00AC04E8"/>
    <w:rsid w:val="00AC164B"/>
    <w:rsid w:val="00AC2118"/>
    <w:rsid w:val="00AC2C59"/>
    <w:rsid w:val="00AC34FB"/>
    <w:rsid w:val="00AC4F20"/>
    <w:rsid w:val="00AC4FA6"/>
    <w:rsid w:val="00AD7EA8"/>
    <w:rsid w:val="00AE6C71"/>
    <w:rsid w:val="00AE7E9C"/>
    <w:rsid w:val="00AF095E"/>
    <w:rsid w:val="00AF2417"/>
    <w:rsid w:val="00B00820"/>
    <w:rsid w:val="00B039DF"/>
    <w:rsid w:val="00B06F69"/>
    <w:rsid w:val="00B07106"/>
    <w:rsid w:val="00B1175E"/>
    <w:rsid w:val="00B121BA"/>
    <w:rsid w:val="00B14380"/>
    <w:rsid w:val="00B21574"/>
    <w:rsid w:val="00B218EE"/>
    <w:rsid w:val="00B2222A"/>
    <w:rsid w:val="00B23C93"/>
    <w:rsid w:val="00B25085"/>
    <w:rsid w:val="00B262A5"/>
    <w:rsid w:val="00B26FE9"/>
    <w:rsid w:val="00B27D0F"/>
    <w:rsid w:val="00B3087F"/>
    <w:rsid w:val="00B3360D"/>
    <w:rsid w:val="00B34C51"/>
    <w:rsid w:val="00B362A4"/>
    <w:rsid w:val="00B460CB"/>
    <w:rsid w:val="00B514E2"/>
    <w:rsid w:val="00B55643"/>
    <w:rsid w:val="00B643CE"/>
    <w:rsid w:val="00B65625"/>
    <w:rsid w:val="00B734DA"/>
    <w:rsid w:val="00B81DBA"/>
    <w:rsid w:val="00B8640A"/>
    <w:rsid w:val="00B8668B"/>
    <w:rsid w:val="00B94969"/>
    <w:rsid w:val="00B94D31"/>
    <w:rsid w:val="00BA1E02"/>
    <w:rsid w:val="00BA47A9"/>
    <w:rsid w:val="00BA6EF0"/>
    <w:rsid w:val="00BB06EF"/>
    <w:rsid w:val="00BB17F2"/>
    <w:rsid w:val="00BB57B8"/>
    <w:rsid w:val="00BC530B"/>
    <w:rsid w:val="00BC6DE0"/>
    <w:rsid w:val="00BD40F5"/>
    <w:rsid w:val="00BD6662"/>
    <w:rsid w:val="00BE14F3"/>
    <w:rsid w:val="00BE5017"/>
    <w:rsid w:val="00BE6597"/>
    <w:rsid w:val="00BF0A0D"/>
    <w:rsid w:val="00BF566B"/>
    <w:rsid w:val="00BF63A5"/>
    <w:rsid w:val="00C03AA6"/>
    <w:rsid w:val="00C04CFF"/>
    <w:rsid w:val="00C12352"/>
    <w:rsid w:val="00C16DEA"/>
    <w:rsid w:val="00C2630F"/>
    <w:rsid w:val="00C26BC8"/>
    <w:rsid w:val="00C27A53"/>
    <w:rsid w:val="00C31884"/>
    <w:rsid w:val="00C35948"/>
    <w:rsid w:val="00C37E5F"/>
    <w:rsid w:val="00C45FB1"/>
    <w:rsid w:val="00C46125"/>
    <w:rsid w:val="00C46BAE"/>
    <w:rsid w:val="00C46E43"/>
    <w:rsid w:val="00C47859"/>
    <w:rsid w:val="00C50AA5"/>
    <w:rsid w:val="00C51B9A"/>
    <w:rsid w:val="00C53415"/>
    <w:rsid w:val="00C56EBA"/>
    <w:rsid w:val="00C66575"/>
    <w:rsid w:val="00C73333"/>
    <w:rsid w:val="00C73AC5"/>
    <w:rsid w:val="00C74DCF"/>
    <w:rsid w:val="00C74E63"/>
    <w:rsid w:val="00C81E25"/>
    <w:rsid w:val="00C82D51"/>
    <w:rsid w:val="00C84104"/>
    <w:rsid w:val="00CA76AF"/>
    <w:rsid w:val="00CB4F17"/>
    <w:rsid w:val="00CB5E24"/>
    <w:rsid w:val="00CC487D"/>
    <w:rsid w:val="00CC7588"/>
    <w:rsid w:val="00CE2EA2"/>
    <w:rsid w:val="00CE4059"/>
    <w:rsid w:val="00CE615F"/>
    <w:rsid w:val="00CF4808"/>
    <w:rsid w:val="00D02BF3"/>
    <w:rsid w:val="00D04C27"/>
    <w:rsid w:val="00D05F23"/>
    <w:rsid w:val="00D11A9E"/>
    <w:rsid w:val="00D16A18"/>
    <w:rsid w:val="00D177B1"/>
    <w:rsid w:val="00D22221"/>
    <w:rsid w:val="00D2292F"/>
    <w:rsid w:val="00D22FDA"/>
    <w:rsid w:val="00D244AC"/>
    <w:rsid w:val="00D25D6F"/>
    <w:rsid w:val="00D26515"/>
    <w:rsid w:val="00D26B60"/>
    <w:rsid w:val="00D32D04"/>
    <w:rsid w:val="00D343E8"/>
    <w:rsid w:val="00D35730"/>
    <w:rsid w:val="00D3743C"/>
    <w:rsid w:val="00D37EEE"/>
    <w:rsid w:val="00D46853"/>
    <w:rsid w:val="00D51F97"/>
    <w:rsid w:val="00D52BC9"/>
    <w:rsid w:val="00D545AB"/>
    <w:rsid w:val="00D5524C"/>
    <w:rsid w:val="00D62337"/>
    <w:rsid w:val="00D62941"/>
    <w:rsid w:val="00D640A8"/>
    <w:rsid w:val="00D75B3F"/>
    <w:rsid w:val="00D804AE"/>
    <w:rsid w:val="00D907FF"/>
    <w:rsid w:val="00D927EC"/>
    <w:rsid w:val="00DA3EC9"/>
    <w:rsid w:val="00DA77B0"/>
    <w:rsid w:val="00DB3599"/>
    <w:rsid w:val="00DB3805"/>
    <w:rsid w:val="00DB458C"/>
    <w:rsid w:val="00DB4610"/>
    <w:rsid w:val="00DC4CEE"/>
    <w:rsid w:val="00DC645D"/>
    <w:rsid w:val="00DD4A6A"/>
    <w:rsid w:val="00DD578D"/>
    <w:rsid w:val="00DE10A8"/>
    <w:rsid w:val="00DE2548"/>
    <w:rsid w:val="00DE4FD0"/>
    <w:rsid w:val="00DF0243"/>
    <w:rsid w:val="00E002E2"/>
    <w:rsid w:val="00E01E3E"/>
    <w:rsid w:val="00E03A22"/>
    <w:rsid w:val="00E06436"/>
    <w:rsid w:val="00E122C1"/>
    <w:rsid w:val="00E23D55"/>
    <w:rsid w:val="00E25375"/>
    <w:rsid w:val="00E30957"/>
    <w:rsid w:val="00E333E6"/>
    <w:rsid w:val="00E33468"/>
    <w:rsid w:val="00E35BB8"/>
    <w:rsid w:val="00E41156"/>
    <w:rsid w:val="00E465A7"/>
    <w:rsid w:val="00E47806"/>
    <w:rsid w:val="00E50DF0"/>
    <w:rsid w:val="00E50E36"/>
    <w:rsid w:val="00E5704F"/>
    <w:rsid w:val="00E62B2A"/>
    <w:rsid w:val="00E64D98"/>
    <w:rsid w:val="00E715FF"/>
    <w:rsid w:val="00E72FDB"/>
    <w:rsid w:val="00E7393B"/>
    <w:rsid w:val="00E74129"/>
    <w:rsid w:val="00E7595A"/>
    <w:rsid w:val="00E762EF"/>
    <w:rsid w:val="00E909EB"/>
    <w:rsid w:val="00E924CC"/>
    <w:rsid w:val="00E93CB8"/>
    <w:rsid w:val="00EA33FA"/>
    <w:rsid w:val="00EA58E6"/>
    <w:rsid w:val="00EA70F6"/>
    <w:rsid w:val="00EB5A80"/>
    <w:rsid w:val="00EB78B3"/>
    <w:rsid w:val="00EC1E3A"/>
    <w:rsid w:val="00ED56E5"/>
    <w:rsid w:val="00EE427E"/>
    <w:rsid w:val="00EE6981"/>
    <w:rsid w:val="00EF0F93"/>
    <w:rsid w:val="00EF1106"/>
    <w:rsid w:val="00EF1876"/>
    <w:rsid w:val="00EF31B8"/>
    <w:rsid w:val="00EF7DDF"/>
    <w:rsid w:val="00F01168"/>
    <w:rsid w:val="00F02859"/>
    <w:rsid w:val="00F04851"/>
    <w:rsid w:val="00F04A0A"/>
    <w:rsid w:val="00F07712"/>
    <w:rsid w:val="00F14F06"/>
    <w:rsid w:val="00F15C7E"/>
    <w:rsid w:val="00F17354"/>
    <w:rsid w:val="00F27EFB"/>
    <w:rsid w:val="00F32033"/>
    <w:rsid w:val="00F40B21"/>
    <w:rsid w:val="00F414AE"/>
    <w:rsid w:val="00F434DC"/>
    <w:rsid w:val="00F51C27"/>
    <w:rsid w:val="00F55389"/>
    <w:rsid w:val="00F758B6"/>
    <w:rsid w:val="00F767E6"/>
    <w:rsid w:val="00F82DF5"/>
    <w:rsid w:val="00F85A9D"/>
    <w:rsid w:val="00F875D4"/>
    <w:rsid w:val="00F90F12"/>
    <w:rsid w:val="00F94AEC"/>
    <w:rsid w:val="00F9713B"/>
    <w:rsid w:val="00FA36D0"/>
    <w:rsid w:val="00FA3E0C"/>
    <w:rsid w:val="00FA75CE"/>
    <w:rsid w:val="00FB63B3"/>
    <w:rsid w:val="00FB738E"/>
    <w:rsid w:val="00FC3BAD"/>
    <w:rsid w:val="00FC58F3"/>
    <w:rsid w:val="00FC6E25"/>
    <w:rsid w:val="00FD00C6"/>
    <w:rsid w:val="00FE0406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uiPriority w:val="59"/>
    <w:rsid w:val="00324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uiPriority w:val="59"/>
    <w:rsid w:val="00324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62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998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pspintnu@gmail.co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tpspintnu@gmail.com" TargetMode="External"/><Relationship Id="rId17" Type="http://schemas.openxmlformats.org/officeDocument/2006/relationships/hyperlink" Target="http://www.justsleep.com.tw/NTU/z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l-house.howard-hotels.com.tw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d@ntnu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th.url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pspintnu@gmail.com" TargetMode="External"/><Relationship Id="rId19" Type="http://schemas.openxmlformats.org/officeDocument/2006/relationships/hyperlink" Target="http://www.gardenvilla.com.tw/modules/gv_homepage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pspintnu@gmail.com" TargetMode="External"/><Relationship Id="rId14" Type="http://schemas.openxmlformats.org/officeDocument/2006/relationships/hyperlink" Target="http://www.sce.ntnu.edu.tw/dorm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7A7AB-ACEF-4DAB-90B1-52D16D71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960</Words>
  <Characters>5472</Characters>
  <Application>Microsoft Office Word</Application>
  <DocSecurity>0</DocSecurity>
  <Lines>45</Lines>
  <Paragraphs>12</Paragraphs>
  <ScaleCrop>false</ScaleCrop>
  <Company>HOME</Company>
  <LinksUpToDate>false</LinksUpToDate>
  <CharactersWithSpaces>6420</CharactersWithSpaces>
  <SharedDoc>false</SharedDoc>
  <HLinks>
    <vt:vector size="42" baseType="variant">
      <vt:variant>
        <vt:i4>2293763</vt:i4>
      </vt:variant>
      <vt:variant>
        <vt:i4>18</vt:i4>
      </vt:variant>
      <vt:variant>
        <vt:i4>0</vt:i4>
      </vt:variant>
      <vt:variant>
        <vt:i4>5</vt:i4>
      </vt:variant>
      <vt:variant>
        <vt:lpwstr>http://www.gardenvilla.com.tw/modules/gv_homepage/index.php</vt:lpwstr>
      </vt:variant>
      <vt:variant>
        <vt:lpwstr/>
      </vt:variant>
      <vt:variant>
        <vt:i4>3276833</vt:i4>
      </vt:variant>
      <vt:variant>
        <vt:i4>15</vt:i4>
      </vt:variant>
      <vt:variant>
        <vt:i4>0</vt:i4>
      </vt:variant>
      <vt:variant>
        <vt:i4>5</vt:i4>
      </vt:variant>
      <vt:variant>
        <vt:lpwstr>http://www.justsleep.com.tw/NTU/zh</vt:lpwstr>
      </vt:variant>
      <vt:variant>
        <vt:lpwstr/>
      </vt:variant>
      <vt:variant>
        <vt:i4>2818096</vt:i4>
      </vt:variant>
      <vt:variant>
        <vt:i4>12</vt:i4>
      </vt:variant>
      <vt:variant>
        <vt:i4>0</vt:i4>
      </vt:variant>
      <vt:variant>
        <vt:i4>5</vt:i4>
      </vt:variant>
      <vt:variant>
        <vt:lpwstr>http://intl-house.howard-hotels.com.tw/</vt:lpwstr>
      </vt:variant>
      <vt:variant>
        <vt:lpwstr/>
      </vt:variant>
      <vt:variant>
        <vt:i4>7667745</vt:i4>
      </vt:variant>
      <vt:variant>
        <vt:i4>9</vt:i4>
      </vt:variant>
      <vt:variant>
        <vt:i4>0</vt:i4>
      </vt:variant>
      <vt:variant>
        <vt:i4>5</vt:i4>
      </vt:variant>
      <vt:variant>
        <vt:lpwstr>http://www.tth.url.tw/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http://www.sce.ntnu.edu.tw/dorm.php</vt:lpwstr>
      </vt:variant>
      <vt:variant>
        <vt:lpwstr/>
      </vt:variant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creator>auser</dc:creator>
  <cp:lastModifiedBy>USER</cp:lastModifiedBy>
  <cp:revision>2</cp:revision>
  <cp:lastPrinted>2017-09-05T03:12:00Z</cp:lastPrinted>
  <dcterms:created xsi:type="dcterms:W3CDTF">2017-09-11T04:37:00Z</dcterms:created>
  <dcterms:modified xsi:type="dcterms:W3CDTF">2017-09-11T04:37:00Z</dcterms:modified>
</cp:coreProperties>
</file>