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9F" w:rsidRDefault="0077189F" w:rsidP="009B5286">
      <w:pPr>
        <w:pStyle w:val="a6"/>
        <w:snapToGrid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桃園市政府</w:t>
      </w:r>
      <w:r w:rsidR="00B94566">
        <w:rPr>
          <w:rFonts w:ascii="標楷體" w:eastAsia="標楷體" w:hAnsi="標楷體" w:hint="eastAsia"/>
          <w:b/>
          <w:bCs/>
          <w:sz w:val="36"/>
          <w:szCs w:val="36"/>
        </w:rPr>
        <w:t>社會局</w:t>
      </w:r>
      <w:r>
        <w:rPr>
          <w:rFonts w:ascii="標楷體" w:eastAsia="標楷體" w:hAnsi="標楷體" w:hint="eastAsia"/>
          <w:b/>
          <w:bCs/>
          <w:sz w:val="36"/>
          <w:szCs w:val="36"/>
        </w:rPr>
        <w:t>委託辦理</w:t>
      </w:r>
      <w:r w:rsidR="00AB4AEF" w:rsidRPr="00AB4AEF">
        <w:rPr>
          <w:rFonts w:ascii="標楷體" w:eastAsia="標楷體" w:hAnsi="標楷體" w:hint="eastAsia"/>
          <w:b/>
          <w:w w:val="105"/>
          <w:sz w:val="36"/>
          <w:szCs w:val="36"/>
        </w:rPr>
        <w:t>『</w:t>
      </w:r>
      <w:r w:rsidR="00AB4AEF" w:rsidRPr="00AB4AEF">
        <w:rPr>
          <w:rFonts w:ascii="標楷體" w:eastAsia="標楷體" w:hAnsi="標楷體"/>
          <w:b/>
          <w:w w:val="105"/>
          <w:sz w:val="36"/>
          <w:szCs w:val="36"/>
        </w:rPr>
        <w:t>10</w:t>
      </w:r>
      <w:r w:rsidR="00AB4AEF" w:rsidRPr="00AB4AEF">
        <w:rPr>
          <w:rFonts w:ascii="標楷體" w:eastAsia="標楷體" w:hAnsi="標楷體" w:hint="eastAsia"/>
          <w:b/>
          <w:w w:val="105"/>
          <w:sz w:val="36"/>
          <w:szCs w:val="36"/>
        </w:rPr>
        <w:t>8年性</w:t>
      </w:r>
      <w:r w:rsidR="00AB4AEF" w:rsidRPr="00AB4AEF">
        <w:rPr>
          <w:rFonts w:ascii="標楷體" w:eastAsia="標楷體" w:hAnsi="標楷體" w:hint="eastAsia"/>
          <w:b/>
          <w:w w:val="105"/>
          <w:sz w:val="36"/>
          <w:szCs w:val="36"/>
          <w:lang w:eastAsia="zh-HK"/>
        </w:rPr>
        <w:t>平</w:t>
      </w:r>
      <w:r w:rsidR="00AB4AEF" w:rsidRPr="00AB4AEF">
        <w:rPr>
          <w:rFonts w:ascii="標楷體" w:eastAsia="標楷體" w:hAnsi="標楷體" w:hint="eastAsia"/>
          <w:b/>
          <w:w w:val="105"/>
          <w:sz w:val="36"/>
          <w:szCs w:val="36"/>
        </w:rPr>
        <w:t>學堂』</w:t>
      </w:r>
      <w:r w:rsidR="00840E58">
        <w:rPr>
          <w:rFonts w:ascii="標楷體" w:eastAsia="標楷體" w:hAnsi="標楷體" w:hint="eastAsia"/>
          <w:b/>
          <w:w w:val="105"/>
          <w:sz w:val="36"/>
          <w:szCs w:val="36"/>
        </w:rPr>
        <w:t>競賽</w:t>
      </w:r>
      <w:r>
        <w:rPr>
          <w:rFonts w:ascii="標楷體" w:eastAsia="標楷體" w:hAnsi="標楷體" w:hint="eastAsia"/>
          <w:b/>
          <w:bCs/>
          <w:sz w:val="36"/>
          <w:szCs w:val="36"/>
        </w:rPr>
        <w:t>活動</w:t>
      </w:r>
    </w:p>
    <w:p w:rsidR="0077189F" w:rsidRDefault="0077189F" w:rsidP="00DF2D00">
      <w:pPr>
        <w:pStyle w:val="a6"/>
        <w:snapToGrid/>
        <w:jc w:val="center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實施辦法</w:t>
      </w:r>
    </w:p>
    <w:p w:rsidR="00605D63" w:rsidRDefault="00605D63" w:rsidP="00AD0D63">
      <w:pPr>
        <w:pStyle w:val="a6"/>
        <w:numPr>
          <w:ilvl w:val="0"/>
          <w:numId w:val="13"/>
        </w:numPr>
        <w:snapToGrid/>
        <w:spacing w:line="520" w:lineRule="exact"/>
        <w:ind w:left="567" w:hanging="567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目的：</w:t>
      </w:r>
      <w:r w:rsidRPr="00B45511">
        <w:rPr>
          <w:rFonts w:ascii="標楷體" w:eastAsia="標楷體" w:hAnsi="標楷體" w:hint="eastAsia"/>
          <w:sz w:val="28"/>
          <w:szCs w:val="28"/>
        </w:rPr>
        <w:t>為落實性別平等觀念向下紮根，期藉由遊戲競賽之方式，培養學生對於性別平等知識的學習興趣，達寓教於樂之目的，並將</w:t>
      </w:r>
      <w:proofErr w:type="gramStart"/>
      <w:r w:rsidRPr="00B45511">
        <w:rPr>
          <w:rFonts w:ascii="標楷體" w:eastAsia="標楷體" w:hAnsi="標楷體" w:hint="eastAsia"/>
          <w:sz w:val="28"/>
          <w:szCs w:val="28"/>
        </w:rPr>
        <w:t>所學擴及</w:t>
      </w:r>
      <w:proofErr w:type="gramEnd"/>
      <w:r w:rsidRPr="00B45511">
        <w:rPr>
          <w:rFonts w:ascii="標楷體" w:eastAsia="標楷體" w:hAnsi="標楷體" w:hint="eastAsia"/>
          <w:sz w:val="28"/>
          <w:szCs w:val="28"/>
        </w:rPr>
        <w:t>學校、家庭及社區。日後不但能成為推動性別平等的種子部隊，更能成為性</w:t>
      </w:r>
      <w:proofErr w:type="gramStart"/>
      <w:r w:rsidRPr="00B45511">
        <w:rPr>
          <w:rFonts w:ascii="標楷體" w:eastAsia="標楷體" w:hAnsi="標楷體" w:hint="eastAsia"/>
          <w:sz w:val="28"/>
          <w:szCs w:val="28"/>
        </w:rPr>
        <w:t>平小</w:t>
      </w:r>
      <w:r w:rsidR="00D70D26">
        <w:rPr>
          <w:rFonts w:ascii="標楷體" w:eastAsia="標楷體" w:hAnsi="標楷體" w:hint="eastAsia"/>
          <w:sz w:val="28"/>
          <w:szCs w:val="28"/>
        </w:rPr>
        <w:t>達人</w:t>
      </w:r>
      <w:proofErr w:type="gramEnd"/>
      <w:r w:rsidRPr="00B45511">
        <w:rPr>
          <w:rFonts w:ascii="標楷體" w:eastAsia="標楷體" w:hAnsi="標楷體" w:hint="eastAsia"/>
          <w:sz w:val="28"/>
          <w:szCs w:val="28"/>
        </w:rPr>
        <w:t>，傳播正確的性平觀念。</w:t>
      </w:r>
    </w:p>
    <w:p w:rsidR="00AA552C" w:rsidRDefault="00605D63" w:rsidP="00AD0D63">
      <w:pPr>
        <w:pStyle w:val="a6"/>
        <w:numPr>
          <w:ilvl w:val="0"/>
          <w:numId w:val="13"/>
        </w:numPr>
        <w:snapToGrid/>
        <w:spacing w:line="520" w:lineRule="exact"/>
        <w:ind w:left="567" w:hanging="567"/>
        <w:jc w:val="both"/>
        <w:rPr>
          <w:rFonts w:ascii="標楷體" w:eastAsia="標楷體" w:hAnsi="標楷體" w:cs="細明體"/>
          <w:b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活動標語：</w:t>
      </w:r>
      <w:r w:rsidRPr="003D20C5">
        <w:rPr>
          <w:rFonts w:ascii="標楷體" w:eastAsia="標楷體" w:hAnsi="標楷體" w:cs="細明體" w:hint="eastAsia"/>
          <w:b/>
          <w:color w:val="002060"/>
          <w:sz w:val="44"/>
          <w:szCs w:val="44"/>
        </w:rPr>
        <w:t>翻轉吧!性</w:t>
      </w:r>
      <w:proofErr w:type="gramStart"/>
      <w:r w:rsidRPr="003D20C5">
        <w:rPr>
          <w:rFonts w:ascii="標楷體" w:eastAsia="標楷體" w:hAnsi="標楷體" w:cs="細明體" w:hint="eastAsia"/>
          <w:b/>
          <w:color w:val="002060"/>
          <w:sz w:val="44"/>
          <w:szCs w:val="44"/>
        </w:rPr>
        <w:t>平小達人</w:t>
      </w:r>
      <w:proofErr w:type="gramEnd"/>
    </w:p>
    <w:p w:rsidR="00AA552C" w:rsidRDefault="00605D63" w:rsidP="00AD0D63">
      <w:pPr>
        <w:pStyle w:val="a6"/>
        <w:numPr>
          <w:ilvl w:val="0"/>
          <w:numId w:val="13"/>
        </w:numPr>
        <w:snapToGrid/>
        <w:spacing w:line="520" w:lineRule="exact"/>
        <w:ind w:left="567" w:hanging="567"/>
        <w:jc w:val="both"/>
        <w:rPr>
          <w:rFonts w:ascii="標楷體" w:eastAsia="標楷體" w:hAnsi="標楷體" w:cs="細明體"/>
          <w:b/>
          <w:sz w:val="28"/>
          <w:szCs w:val="28"/>
        </w:rPr>
      </w:pPr>
      <w:r w:rsidRPr="00AA552C">
        <w:rPr>
          <w:rFonts w:ascii="標楷體" w:eastAsia="標楷體" w:hAnsi="標楷體" w:cs="細明體" w:hint="eastAsia"/>
          <w:sz w:val="28"/>
          <w:szCs w:val="28"/>
        </w:rPr>
        <w:t>主辦單位：桃園市政府社會局、桃園市</w:t>
      </w:r>
      <w:r w:rsidR="00C845FE" w:rsidRPr="00AA552C">
        <w:rPr>
          <w:rFonts w:ascii="標楷體" w:eastAsia="標楷體" w:hAnsi="標楷體" w:cs="細明體" w:hint="eastAsia"/>
          <w:sz w:val="28"/>
          <w:szCs w:val="28"/>
        </w:rPr>
        <w:t>政府</w:t>
      </w:r>
      <w:r w:rsidRPr="00AA552C">
        <w:rPr>
          <w:rFonts w:ascii="標楷體" w:eastAsia="標楷體" w:hAnsi="標楷體" w:cs="細明體" w:hint="eastAsia"/>
          <w:sz w:val="28"/>
          <w:szCs w:val="28"/>
        </w:rPr>
        <w:t>性別平等辦公室</w:t>
      </w:r>
    </w:p>
    <w:p w:rsidR="00AA552C" w:rsidRDefault="00605D63" w:rsidP="00AD0D63">
      <w:pPr>
        <w:pStyle w:val="a6"/>
        <w:numPr>
          <w:ilvl w:val="0"/>
          <w:numId w:val="13"/>
        </w:numPr>
        <w:snapToGrid/>
        <w:spacing w:line="520" w:lineRule="exact"/>
        <w:ind w:left="567" w:hanging="567"/>
        <w:jc w:val="both"/>
        <w:rPr>
          <w:rFonts w:ascii="標楷體" w:eastAsia="標楷體" w:hAnsi="標楷體" w:cs="細明體"/>
          <w:b/>
          <w:sz w:val="28"/>
          <w:szCs w:val="28"/>
        </w:rPr>
      </w:pPr>
      <w:r w:rsidRPr="00AA552C">
        <w:rPr>
          <w:rFonts w:ascii="標楷體" w:eastAsia="標楷體" w:hAnsi="標楷體" w:cs="細明體" w:hint="eastAsia"/>
          <w:sz w:val="28"/>
          <w:szCs w:val="28"/>
        </w:rPr>
        <w:t>承辦單位：中國青年救國團桃園市團委會</w:t>
      </w:r>
    </w:p>
    <w:p w:rsidR="00AA552C" w:rsidRDefault="00605D63" w:rsidP="00AD0D63">
      <w:pPr>
        <w:pStyle w:val="a6"/>
        <w:numPr>
          <w:ilvl w:val="0"/>
          <w:numId w:val="13"/>
        </w:numPr>
        <w:snapToGrid/>
        <w:spacing w:line="520" w:lineRule="exact"/>
        <w:ind w:left="567" w:hanging="567"/>
        <w:jc w:val="both"/>
        <w:rPr>
          <w:rFonts w:ascii="標楷體" w:eastAsia="標楷體" w:hAnsi="標楷體" w:cs="細明體"/>
          <w:b/>
          <w:sz w:val="28"/>
          <w:szCs w:val="28"/>
        </w:rPr>
      </w:pPr>
      <w:r w:rsidRPr="00AA552C">
        <w:rPr>
          <w:rFonts w:ascii="標楷體" w:eastAsia="標楷體" w:hAnsi="標楷體" w:cs="細明體" w:hint="eastAsia"/>
          <w:sz w:val="28"/>
          <w:szCs w:val="28"/>
        </w:rPr>
        <w:t>協辦單位：桃園市政府教育局、桃園市各中等學校</w:t>
      </w:r>
    </w:p>
    <w:p w:rsidR="00AA552C" w:rsidRDefault="00605D63" w:rsidP="00AD0D63">
      <w:pPr>
        <w:pStyle w:val="a6"/>
        <w:numPr>
          <w:ilvl w:val="0"/>
          <w:numId w:val="13"/>
        </w:numPr>
        <w:snapToGrid/>
        <w:spacing w:line="520" w:lineRule="exact"/>
        <w:ind w:left="567" w:hanging="567"/>
        <w:jc w:val="both"/>
        <w:rPr>
          <w:rFonts w:ascii="標楷體" w:eastAsia="標楷體" w:hAnsi="標楷體" w:cs="細明體"/>
          <w:b/>
          <w:sz w:val="28"/>
          <w:szCs w:val="28"/>
        </w:rPr>
      </w:pPr>
      <w:r w:rsidRPr="00AA552C">
        <w:rPr>
          <w:rFonts w:ascii="標楷體" w:eastAsia="標楷體" w:hAnsi="標楷體" w:cs="細明體" w:hint="eastAsia"/>
          <w:sz w:val="28"/>
          <w:szCs w:val="28"/>
        </w:rPr>
        <w:t>競賽日期：</w:t>
      </w:r>
      <w:r w:rsidRPr="00AA552C">
        <w:rPr>
          <w:rFonts w:ascii="標楷體" w:eastAsia="標楷體" w:hAnsi="標楷體" w:cs="細明體"/>
          <w:sz w:val="28"/>
          <w:szCs w:val="28"/>
        </w:rPr>
        <w:t>10</w:t>
      </w:r>
      <w:r w:rsidRPr="00AA552C">
        <w:rPr>
          <w:rFonts w:ascii="標楷體" w:eastAsia="標楷體" w:hAnsi="標楷體" w:cs="細明體" w:hint="eastAsia"/>
          <w:sz w:val="28"/>
          <w:szCs w:val="28"/>
        </w:rPr>
        <w:t>8年12月1</w:t>
      </w:r>
      <w:r w:rsidR="00D4691F" w:rsidRPr="00AA552C">
        <w:rPr>
          <w:rFonts w:ascii="標楷體" w:eastAsia="標楷體" w:hAnsi="標楷體" w:cs="細明體" w:hint="eastAsia"/>
          <w:sz w:val="28"/>
          <w:szCs w:val="28"/>
        </w:rPr>
        <w:t>4</w:t>
      </w:r>
      <w:r w:rsidRPr="00AA552C">
        <w:rPr>
          <w:rFonts w:ascii="標楷體" w:eastAsia="標楷體" w:hAnsi="標楷體" w:cs="細明體" w:hint="eastAsia"/>
          <w:sz w:val="28"/>
          <w:szCs w:val="28"/>
        </w:rPr>
        <w:t>日</w:t>
      </w:r>
      <w:r w:rsidRPr="00AA552C">
        <w:rPr>
          <w:rFonts w:ascii="標楷體" w:eastAsia="標楷體" w:hAnsi="標楷體" w:cs="細明體"/>
          <w:sz w:val="28"/>
          <w:szCs w:val="28"/>
        </w:rPr>
        <w:t>(</w:t>
      </w:r>
      <w:r w:rsidR="00D4691F" w:rsidRPr="00AA552C">
        <w:rPr>
          <w:rFonts w:ascii="標楷體" w:eastAsia="標楷體" w:hAnsi="標楷體" w:cs="細明體" w:hint="eastAsia"/>
          <w:sz w:val="28"/>
          <w:szCs w:val="28"/>
        </w:rPr>
        <w:t>六</w:t>
      </w:r>
      <w:r w:rsidRPr="00AA552C">
        <w:rPr>
          <w:rFonts w:ascii="標楷體" w:eastAsia="標楷體" w:hAnsi="標楷體" w:cs="細明體"/>
          <w:sz w:val="28"/>
          <w:szCs w:val="28"/>
        </w:rPr>
        <w:t>)</w:t>
      </w:r>
    </w:p>
    <w:p w:rsidR="00605D63" w:rsidRPr="00AA552C" w:rsidRDefault="00605D63" w:rsidP="00AD0D63">
      <w:pPr>
        <w:pStyle w:val="a6"/>
        <w:numPr>
          <w:ilvl w:val="0"/>
          <w:numId w:val="13"/>
        </w:numPr>
        <w:snapToGrid/>
        <w:spacing w:line="520" w:lineRule="exact"/>
        <w:ind w:left="567" w:hanging="567"/>
        <w:jc w:val="both"/>
        <w:rPr>
          <w:rFonts w:ascii="標楷體" w:eastAsia="標楷體" w:hAnsi="標楷體" w:cs="細明體"/>
          <w:b/>
          <w:sz w:val="28"/>
          <w:szCs w:val="28"/>
        </w:rPr>
      </w:pPr>
      <w:r w:rsidRPr="00AA552C">
        <w:rPr>
          <w:rFonts w:ascii="標楷體" w:eastAsia="標楷體" w:hAnsi="標楷體" w:cs="細明體" w:hint="eastAsia"/>
          <w:sz w:val="28"/>
          <w:szCs w:val="28"/>
        </w:rPr>
        <w:t>競賽地點：</w:t>
      </w:r>
      <w:r w:rsidR="00D4691F" w:rsidRPr="00AA552C">
        <w:rPr>
          <w:rFonts w:ascii="標楷體" w:eastAsia="標楷體" w:hAnsi="標楷體" w:cs="細明體" w:hint="eastAsia"/>
          <w:sz w:val="28"/>
          <w:szCs w:val="28"/>
        </w:rPr>
        <w:t>桃園市立內壢高級中等學校演藝廳</w:t>
      </w:r>
      <w:r w:rsidR="00C845FE" w:rsidRPr="00AA552C">
        <w:rPr>
          <w:rFonts w:ascii="標楷體" w:eastAsia="標楷體" w:hAnsi="標楷體" w:cs="細明體" w:hint="eastAsia"/>
          <w:sz w:val="28"/>
          <w:szCs w:val="28"/>
        </w:rPr>
        <w:t>(</w:t>
      </w:r>
      <w:r w:rsidR="00D4691F" w:rsidRPr="00AA552C">
        <w:rPr>
          <w:rFonts w:ascii="標楷體" w:eastAsia="標楷體" w:hAnsi="標楷體" w:cs="細明體" w:hint="eastAsia"/>
          <w:sz w:val="28"/>
          <w:szCs w:val="28"/>
        </w:rPr>
        <w:t>桃園市中壢區成章四街120號</w:t>
      </w:r>
      <w:r w:rsidR="00C845FE" w:rsidRPr="00AA552C">
        <w:rPr>
          <w:rFonts w:ascii="標楷體" w:eastAsia="標楷體" w:hAnsi="標楷體" w:cs="細明體" w:hint="eastAsia"/>
          <w:sz w:val="28"/>
          <w:szCs w:val="28"/>
        </w:rPr>
        <w:t>)</w:t>
      </w:r>
    </w:p>
    <w:p w:rsidR="00605D63" w:rsidRDefault="00605D63" w:rsidP="00AD0D63">
      <w:pPr>
        <w:pStyle w:val="a6"/>
        <w:numPr>
          <w:ilvl w:val="0"/>
          <w:numId w:val="13"/>
        </w:numPr>
        <w:snapToGrid/>
        <w:spacing w:line="520" w:lineRule="exact"/>
        <w:ind w:left="567" w:hanging="567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參加對象：桃園市各國中、高中(職)</w:t>
      </w:r>
      <w:r w:rsidR="00167DB9">
        <w:rPr>
          <w:rFonts w:ascii="標楷體" w:eastAsia="標楷體" w:hAnsi="標楷體" w:cs="細明體" w:hint="eastAsia"/>
          <w:sz w:val="28"/>
          <w:szCs w:val="28"/>
        </w:rPr>
        <w:t>學校在校學生</w:t>
      </w:r>
    </w:p>
    <w:p w:rsidR="00605D63" w:rsidRDefault="00605D63" w:rsidP="00AD0D63">
      <w:pPr>
        <w:pStyle w:val="a6"/>
        <w:numPr>
          <w:ilvl w:val="0"/>
          <w:numId w:val="13"/>
        </w:numPr>
        <w:snapToGrid/>
        <w:spacing w:line="520" w:lineRule="exact"/>
        <w:ind w:left="567" w:hanging="567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辦理方式：</w:t>
      </w:r>
    </w:p>
    <w:p w:rsidR="00605D63" w:rsidRDefault="00605D63" w:rsidP="00AD0D63">
      <w:pPr>
        <w:pStyle w:val="ad"/>
        <w:numPr>
          <w:ilvl w:val="1"/>
          <w:numId w:val="13"/>
        </w:numPr>
        <w:spacing w:line="52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9260B0">
        <w:rPr>
          <w:rFonts w:ascii="標楷體" w:eastAsia="標楷體" w:hAnsi="標楷體" w:hint="eastAsia"/>
          <w:sz w:val="28"/>
          <w:szCs w:val="28"/>
        </w:rPr>
        <w:t>參賽組別：組隊方式辦理報名，每隊</w:t>
      </w:r>
      <w:r w:rsidRPr="009260B0">
        <w:rPr>
          <w:rFonts w:ascii="標楷體" w:eastAsia="標楷體" w:hAnsi="標楷體"/>
          <w:sz w:val="28"/>
          <w:szCs w:val="28"/>
        </w:rPr>
        <w:t>1</w:t>
      </w:r>
      <w:r w:rsidRPr="009260B0">
        <w:rPr>
          <w:rFonts w:ascii="標楷體" w:eastAsia="標楷體" w:hAnsi="標楷體" w:hint="eastAsia"/>
          <w:sz w:val="28"/>
          <w:szCs w:val="28"/>
        </w:rPr>
        <w:t>位帶隊</w:t>
      </w:r>
      <w:r w:rsidR="00F50F96">
        <w:rPr>
          <w:rFonts w:ascii="標楷體" w:eastAsia="標楷體" w:hAnsi="標楷體" w:hint="eastAsia"/>
          <w:sz w:val="28"/>
          <w:szCs w:val="28"/>
        </w:rPr>
        <w:t>老</w:t>
      </w:r>
      <w:r w:rsidRPr="009260B0">
        <w:rPr>
          <w:rFonts w:ascii="標楷體" w:eastAsia="標楷體" w:hAnsi="標楷體" w:hint="eastAsia"/>
          <w:sz w:val="28"/>
          <w:szCs w:val="28"/>
        </w:rPr>
        <w:t>師，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9260B0">
        <w:rPr>
          <w:rFonts w:ascii="標楷體" w:eastAsia="標楷體" w:hAnsi="標楷體" w:hint="eastAsia"/>
          <w:sz w:val="28"/>
          <w:szCs w:val="28"/>
        </w:rPr>
        <w:t>名學生。</w:t>
      </w:r>
    </w:p>
    <w:p w:rsidR="00605D63" w:rsidRDefault="00605D63" w:rsidP="00D07462">
      <w:pPr>
        <w:pStyle w:val="ad"/>
        <w:numPr>
          <w:ilvl w:val="1"/>
          <w:numId w:val="13"/>
        </w:numPr>
        <w:spacing w:afterLines="50" w:line="52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8"/>
        <w:gridCol w:w="6804"/>
      </w:tblGrid>
      <w:tr w:rsidR="00605D63" w:rsidRPr="008604DC" w:rsidTr="00244994">
        <w:trPr>
          <w:trHeight w:val="518"/>
          <w:jc w:val="center"/>
        </w:trPr>
        <w:tc>
          <w:tcPr>
            <w:tcW w:w="922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D70D26" w:rsidRDefault="00605D63" w:rsidP="00AD0D63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604DC">
              <w:rPr>
                <w:color w:val="000000"/>
                <w:sz w:val="28"/>
                <w:szCs w:val="28"/>
              </w:rPr>
              <w:br w:type="page"/>
            </w:r>
            <w:r w:rsidRPr="00D70D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 w:rsidRPr="00D70D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8年性平學堂</w:t>
            </w:r>
            <w:r w:rsidRPr="00D70D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 w:rsidRPr="00D70D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競賽流程表</w:t>
            </w:r>
            <w:r w:rsidRPr="00D70D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D70D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暫定</w:t>
            </w:r>
            <w:r w:rsidRPr="00D70D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05D63" w:rsidRPr="008604DC" w:rsidTr="00AA552C">
        <w:trPr>
          <w:jc w:val="center"/>
        </w:trPr>
        <w:tc>
          <w:tcPr>
            <w:tcW w:w="24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</w:tr>
      <w:tr w:rsidR="00605D63" w:rsidRPr="008604DC" w:rsidTr="001E1A16">
        <w:trPr>
          <w:trHeight w:val="340"/>
          <w:jc w:val="center"/>
        </w:trPr>
        <w:tc>
          <w:tcPr>
            <w:tcW w:w="24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AD0D6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國中組-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參賽人員報到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抽籤</w:t>
            </w:r>
          </w:p>
        </w:tc>
      </w:tr>
      <w:tr w:rsidR="00605D63" w:rsidRPr="008604DC" w:rsidTr="001E1A16">
        <w:trPr>
          <w:trHeight w:val="340"/>
          <w:jc w:val="center"/>
        </w:trPr>
        <w:tc>
          <w:tcPr>
            <w:tcW w:w="24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AD0D6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開場表演</w:t>
            </w:r>
          </w:p>
        </w:tc>
      </w:tr>
      <w:tr w:rsidR="00605D63" w:rsidRPr="008604DC" w:rsidTr="001E1A16">
        <w:trPr>
          <w:trHeight w:val="340"/>
          <w:jc w:val="center"/>
        </w:trPr>
        <w:tc>
          <w:tcPr>
            <w:tcW w:w="24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AD0D6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說明規則、長官致詞</w:t>
            </w:r>
          </w:p>
        </w:tc>
      </w:tr>
      <w:tr w:rsidR="00605D63" w:rsidRPr="008604DC" w:rsidTr="001E1A16">
        <w:trPr>
          <w:trHeight w:val="340"/>
          <w:jc w:val="center"/>
        </w:trPr>
        <w:tc>
          <w:tcPr>
            <w:tcW w:w="24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~12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AD0D6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國中組-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競賽活動進行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依報名比賽組別多寡決定賽程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605D63" w:rsidRPr="008604DC" w:rsidTr="001E1A16">
        <w:trPr>
          <w:trHeight w:val="340"/>
          <w:jc w:val="center"/>
        </w:trPr>
        <w:tc>
          <w:tcPr>
            <w:tcW w:w="24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2：0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0~13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Default="00605D63" w:rsidP="00AD0D6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  <w:p w:rsidR="00605D63" w:rsidRPr="008604DC" w:rsidRDefault="00605D63" w:rsidP="00AD0D6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</w:t>
            </w:r>
            <w:r w:rsidR="00C845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(職)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組-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參賽人員報到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抽籤</w:t>
            </w:r>
          </w:p>
        </w:tc>
      </w:tr>
      <w:tr w:rsidR="00605D63" w:rsidRPr="008604DC" w:rsidTr="001E1A16">
        <w:trPr>
          <w:trHeight w:val="340"/>
          <w:jc w:val="center"/>
        </w:trPr>
        <w:tc>
          <w:tcPr>
            <w:tcW w:w="24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~13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AD0D6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說明規則</w:t>
            </w:r>
          </w:p>
        </w:tc>
      </w:tr>
      <w:tr w:rsidR="00605D63" w:rsidRPr="008604DC" w:rsidTr="001E1A16">
        <w:trPr>
          <w:trHeight w:val="340"/>
          <w:jc w:val="center"/>
        </w:trPr>
        <w:tc>
          <w:tcPr>
            <w:tcW w:w="24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AD0D6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 w:rsidR="00C845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(職)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組-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競賽活動進行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依報名比賽組別多寡決定賽程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605D63" w:rsidRPr="008604DC" w:rsidTr="001E1A16">
        <w:trPr>
          <w:trHeight w:val="340"/>
          <w:jc w:val="center"/>
        </w:trPr>
        <w:tc>
          <w:tcPr>
            <w:tcW w:w="24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30~16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AD0D6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節目表演</w:t>
            </w:r>
          </w:p>
        </w:tc>
      </w:tr>
      <w:tr w:rsidR="00605D63" w:rsidRPr="008604DC" w:rsidTr="001E1A16">
        <w:trPr>
          <w:trHeight w:val="340"/>
          <w:jc w:val="center"/>
        </w:trPr>
        <w:tc>
          <w:tcPr>
            <w:tcW w:w="24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40~17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Default="00605D63" w:rsidP="00AD0D6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頒獎(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國中組暨高中</w:t>
            </w:r>
            <w:proofErr w:type="gramEnd"/>
            <w:r w:rsidR="00C845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(職)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組)</w:t>
            </w:r>
          </w:p>
        </w:tc>
      </w:tr>
      <w:tr w:rsidR="00605D63" w:rsidRPr="008604DC" w:rsidTr="001E1A16">
        <w:trPr>
          <w:trHeight w:val="340"/>
          <w:jc w:val="center"/>
        </w:trPr>
        <w:tc>
          <w:tcPr>
            <w:tcW w:w="2418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AD0D6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禮成</w:t>
            </w:r>
          </w:p>
        </w:tc>
      </w:tr>
    </w:tbl>
    <w:p w:rsidR="00605D63" w:rsidRPr="000506D5" w:rsidRDefault="00605D63" w:rsidP="00D07462">
      <w:pPr>
        <w:pStyle w:val="ad"/>
        <w:numPr>
          <w:ilvl w:val="1"/>
          <w:numId w:val="13"/>
        </w:numPr>
        <w:spacing w:afterLines="50" w:line="5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0506D5">
        <w:rPr>
          <w:rFonts w:ascii="標楷體" w:eastAsia="標楷體" w:hAnsi="標楷體" w:hint="eastAsia"/>
          <w:sz w:val="28"/>
          <w:szCs w:val="28"/>
        </w:rPr>
        <w:lastRenderedPageBreak/>
        <w:t>競賽方式：</w:t>
      </w:r>
    </w:p>
    <w:p w:rsidR="00AA552C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AA552C">
        <w:rPr>
          <w:rFonts w:ascii="標楷體" w:eastAsia="標楷體" w:hAnsi="標楷體" w:hint="eastAsia"/>
          <w:sz w:val="28"/>
          <w:szCs w:val="28"/>
        </w:rPr>
        <w:t>內容：</w:t>
      </w:r>
      <w:r w:rsidR="00C845FE" w:rsidRPr="00AA552C">
        <w:rPr>
          <w:rFonts w:ascii="標楷體" w:eastAsia="標楷體" w:hAnsi="標楷體" w:hint="eastAsia"/>
          <w:sz w:val="28"/>
          <w:szCs w:val="28"/>
        </w:rPr>
        <w:t>建立</w:t>
      </w:r>
      <w:r w:rsidRPr="00AA552C">
        <w:rPr>
          <w:rFonts w:ascii="標楷體" w:eastAsia="標楷體" w:hAnsi="標楷體" w:hint="eastAsia"/>
          <w:sz w:val="28"/>
          <w:szCs w:val="28"/>
        </w:rPr>
        <w:t>正確的性別平等</w:t>
      </w:r>
      <w:r w:rsidR="00C845FE" w:rsidRPr="00AA552C">
        <w:rPr>
          <w:rFonts w:ascii="標楷體" w:eastAsia="標楷體" w:hAnsi="標楷體" w:hint="eastAsia"/>
          <w:sz w:val="28"/>
          <w:szCs w:val="28"/>
        </w:rPr>
        <w:t>觀念</w:t>
      </w:r>
      <w:r w:rsidRPr="00AA552C">
        <w:rPr>
          <w:rFonts w:ascii="標楷體" w:eastAsia="標楷體" w:hAnsi="標楷體" w:hint="eastAsia"/>
          <w:sz w:val="28"/>
          <w:szCs w:val="28"/>
        </w:rPr>
        <w:t>，</w:t>
      </w:r>
      <w:r w:rsidR="00C845FE" w:rsidRPr="00AA552C">
        <w:rPr>
          <w:rFonts w:ascii="標楷體" w:eastAsia="標楷體" w:hAnsi="標楷體" w:hint="eastAsia"/>
          <w:sz w:val="28"/>
          <w:szCs w:val="28"/>
        </w:rPr>
        <w:t>傳播性平知識及提升學生對</w:t>
      </w:r>
      <w:r w:rsidRPr="00AA552C">
        <w:rPr>
          <w:rFonts w:ascii="標楷體" w:eastAsia="標楷體" w:hAnsi="標楷體" w:hint="eastAsia"/>
          <w:sz w:val="28"/>
          <w:szCs w:val="28"/>
        </w:rPr>
        <w:t>性</w:t>
      </w:r>
      <w:r w:rsidR="00C845FE" w:rsidRPr="00AA552C">
        <w:rPr>
          <w:rFonts w:ascii="標楷體" w:eastAsia="標楷體" w:hAnsi="標楷體" w:hint="eastAsia"/>
          <w:sz w:val="28"/>
          <w:szCs w:val="28"/>
        </w:rPr>
        <w:t>別平等相關議題之興趣與認知。</w:t>
      </w:r>
    </w:p>
    <w:p w:rsidR="00AA552C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AA552C">
        <w:rPr>
          <w:rFonts w:ascii="標楷體" w:eastAsia="標楷體" w:hAnsi="標楷體" w:hint="eastAsia"/>
          <w:sz w:val="28"/>
          <w:szCs w:val="28"/>
        </w:rPr>
        <w:t>參賽隊伍：各校自由組隊參賽。</w:t>
      </w:r>
    </w:p>
    <w:p w:rsidR="00AA552C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AA552C">
        <w:rPr>
          <w:rFonts w:ascii="標楷體" w:eastAsia="標楷體" w:hAnsi="標楷體" w:hint="eastAsia"/>
          <w:sz w:val="28"/>
          <w:szCs w:val="28"/>
        </w:rPr>
        <w:t>參賽組別：由參賽學生自行命名隊伍名稱。</w:t>
      </w:r>
    </w:p>
    <w:p w:rsidR="00AA552C" w:rsidRPr="00AA552C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AA552C">
        <w:rPr>
          <w:rFonts w:ascii="標楷體" w:eastAsia="標楷體" w:hAnsi="標楷體" w:cs="新細明體" w:hint="eastAsia"/>
          <w:color w:val="000000"/>
          <w:sz w:val="28"/>
          <w:szCs w:val="28"/>
        </w:rPr>
        <w:t>比賽題目每場以</w:t>
      </w:r>
      <w:r w:rsidRPr="00AA552C">
        <w:rPr>
          <w:rFonts w:ascii="標楷體" w:eastAsia="標楷體" w:hAnsi="標楷體" w:cs="新細明體"/>
          <w:color w:val="000000"/>
          <w:sz w:val="28"/>
          <w:szCs w:val="28"/>
        </w:rPr>
        <w:t>1</w:t>
      </w:r>
      <w:r w:rsidRPr="00AA552C">
        <w:rPr>
          <w:rFonts w:ascii="標楷體" w:eastAsia="標楷體" w:hAnsi="標楷體" w:cs="新細明體" w:hint="eastAsia"/>
          <w:color w:val="000000"/>
          <w:sz w:val="28"/>
          <w:szCs w:val="28"/>
        </w:rPr>
        <w:t>5題為原則</w:t>
      </w:r>
      <w:r w:rsidRPr="00AA552C">
        <w:rPr>
          <w:rFonts w:ascii="標楷體" w:eastAsia="標楷體" w:hAnsi="標楷體"/>
          <w:sz w:val="28"/>
          <w:szCs w:val="28"/>
        </w:rPr>
        <w:t>(</w:t>
      </w:r>
      <w:r w:rsidRPr="00AA552C">
        <w:rPr>
          <w:rFonts w:ascii="標楷體" w:eastAsia="標楷體" w:hAnsi="標楷體" w:cs="新細明體" w:hint="eastAsia"/>
          <w:color w:val="000000"/>
          <w:sz w:val="28"/>
          <w:szCs w:val="28"/>
        </w:rPr>
        <w:t>搶答題</w:t>
      </w:r>
      <w:r w:rsidRPr="00AA552C">
        <w:rPr>
          <w:rFonts w:ascii="標楷體" w:eastAsia="標楷體" w:hAnsi="標楷體" w:cs="新細明體"/>
          <w:color w:val="000000"/>
          <w:sz w:val="28"/>
          <w:szCs w:val="28"/>
        </w:rPr>
        <w:t>1</w:t>
      </w:r>
      <w:r w:rsidRPr="00AA552C">
        <w:rPr>
          <w:rFonts w:ascii="標楷體" w:eastAsia="標楷體" w:hAnsi="標楷體" w:cs="新細明體" w:hint="eastAsia"/>
          <w:color w:val="000000"/>
          <w:sz w:val="28"/>
          <w:szCs w:val="28"/>
        </w:rPr>
        <w:t>3題、簡答題</w:t>
      </w:r>
      <w:r w:rsidRPr="00AA552C">
        <w:rPr>
          <w:rFonts w:ascii="標楷體" w:eastAsia="標楷體" w:hAnsi="標楷體" w:cs="新細明體"/>
          <w:color w:val="000000"/>
          <w:sz w:val="28"/>
          <w:szCs w:val="28"/>
        </w:rPr>
        <w:t>2</w:t>
      </w:r>
      <w:r w:rsidRPr="00AA552C">
        <w:rPr>
          <w:rFonts w:ascii="標楷體" w:eastAsia="標楷體" w:hAnsi="標楷體" w:cs="新細明體" w:hint="eastAsia"/>
          <w:color w:val="000000"/>
          <w:sz w:val="28"/>
          <w:szCs w:val="28"/>
        </w:rPr>
        <w:t>題</w:t>
      </w:r>
      <w:r w:rsidRPr="00AA552C">
        <w:rPr>
          <w:rFonts w:ascii="標楷體" w:eastAsia="標楷體" w:hAnsi="標楷體" w:cs="新細明體"/>
          <w:color w:val="000000"/>
          <w:sz w:val="28"/>
          <w:szCs w:val="28"/>
        </w:rPr>
        <w:t>)</w:t>
      </w:r>
      <w:r w:rsidRPr="00AA552C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605D63" w:rsidRPr="00AA552C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AA552C">
        <w:rPr>
          <w:rFonts w:ascii="標楷體" w:eastAsia="標楷體" w:hAnsi="標楷體" w:hint="eastAsia"/>
          <w:sz w:val="28"/>
          <w:szCs w:val="28"/>
        </w:rPr>
        <w:t>比賽</w:t>
      </w:r>
      <w:proofErr w:type="gramStart"/>
      <w:r w:rsidRPr="00AA552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AA552C">
        <w:rPr>
          <w:rFonts w:ascii="標楷體" w:eastAsia="標楷體" w:hAnsi="標楷體" w:hint="eastAsia"/>
          <w:sz w:val="28"/>
          <w:szCs w:val="28"/>
        </w:rPr>
        <w:t>淘汰賽分為初賽、</w:t>
      </w:r>
      <w:r w:rsidRPr="00AA552C">
        <w:rPr>
          <w:rFonts w:ascii="標楷體" w:eastAsia="標楷體" w:hAnsi="標楷體"/>
          <w:sz w:val="28"/>
          <w:szCs w:val="28"/>
        </w:rPr>
        <w:t>PK</w:t>
      </w:r>
      <w:r w:rsidRPr="00AA552C">
        <w:rPr>
          <w:rFonts w:ascii="標楷體" w:eastAsia="標楷體" w:hAnsi="標楷體" w:hint="eastAsia"/>
          <w:sz w:val="28"/>
          <w:szCs w:val="28"/>
        </w:rPr>
        <w:t>賽及總決賽</w:t>
      </w:r>
      <w:r w:rsidRPr="00AA552C">
        <w:rPr>
          <w:rFonts w:ascii="標楷體" w:eastAsia="標楷體" w:hAnsi="標楷體" w:cs="新細明體" w:hint="eastAsia"/>
          <w:color w:val="000000"/>
          <w:sz w:val="28"/>
          <w:szCs w:val="28"/>
        </w:rPr>
        <w:t>各組優勝者晉級</w:t>
      </w:r>
      <w:r w:rsidRPr="00AA552C">
        <w:rPr>
          <w:rFonts w:ascii="標楷體" w:eastAsia="標楷體" w:hAnsi="標楷體" w:hint="eastAsia"/>
          <w:sz w:val="28"/>
          <w:szCs w:val="28"/>
        </w:rPr>
        <w:t>：</w:t>
      </w:r>
    </w:p>
    <w:p w:rsidR="00605D63" w:rsidRDefault="00605D63" w:rsidP="00AD0D63">
      <w:pPr>
        <w:pStyle w:val="ad"/>
        <w:numPr>
          <w:ilvl w:val="3"/>
          <w:numId w:val="13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/>
          <w:sz w:val="28"/>
          <w:szCs w:val="28"/>
        </w:rPr>
      </w:pPr>
      <w:r w:rsidRPr="00AA552C">
        <w:rPr>
          <w:rFonts w:ascii="標楷體" w:eastAsia="標楷體" w:hAnsi="標楷體" w:hint="eastAsia"/>
          <w:sz w:val="28"/>
          <w:szCs w:val="28"/>
        </w:rPr>
        <w:t>初賽：依照報名隊伍分為數</w:t>
      </w:r>
      <w:proofErr w:type="gramStart"/>
      <w:r w:rsidRPr="00AA552C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AA552C">
        <w:rPr>
          <w:rFonts w:ascii="標楷體" w:eastAsia="標楷體" w:hAnsi="標楷體" w:hint="eastAsia"/>
          <w:sz w:val="28"/>
          <w:szCs w:val="28"/>
        </w:rPr>
        <w:t>小組，比賽分組及位置於現場抽籤決定，每組四至五隊比賽</w:t>
      </w:r>
      <w:r w:rsidRPr="00AA552C">
        <w:rPr>
          <w:rFonts w:ascii="標楷體" w:eastAsia="標楷體" w:hAnsi="標楷體" w:cs="新細明體" w:hint="eastAsia"/>
          <w:color w:val="000000"/>
          <w:sz w:val="28"/>
          <w:szCs w:val="28"/>
        </w:rPr>
        <w:t>（屆時依實際參與隊數彈性調整）</w:t>
      </w:r>
      <w:r w:rsidRPr="00AA552C">
        <w:rPr>
          <w:rFonts w:ascii="標楷體" w:eastAsia="標楷體" w:hAnsi="標楷體" w:hint="eastAsia"/>
          <w:sz w:val="28"/>
          <w:szCs w:val="28"/>
        </w:rPr>
        <w:t>，</w:t>
      </w:r>
      <w:r w:rsidRPr="00AA552C">
        <w:rPr>
          <w:rFonts w:ascii="標楷體" w:eastAsia="標楷體" w:hAnsi="標楷體" w:cs="新細明體" w:hint="eastAsia"/>
          <w:color w:val="000000"/>
          <w:sz w:val="28"/>
          <w:szCs w:val="28"/>
        </w:rPr>
        <w:t>各隊至多有6位選手，其中</w:t>
      </w:r>
      <w:r w:rsidRPr="00AA552C">
        <w:rPr>
          <w:rFonts w:ascii="標楷體" w:eastAsia="標楷體" w:hAnsi="標楷體" w:cs="新細明體"/>
          <w:color w:val="000000"/>
          <w:sz w:val="28"/>
          <w:szCs w:val="28"/>
        </w:rPr>
        <w:t>3</w:t>
      </w:r>
      <w:r w:rsidRPr="00AA552C">
        <w:rPr>
          <w:rFonts w:ascii="標楷體" w:eastAsia="標楷體" w:hAnsi="標楷體" w:cs="新細明體" w:hint="eastAsia"/>
          <w:color w:val="000000"/>
          <w:sz w:val="28"/>
          <w:szCs w:val="28"/>
        </w:rPr>
        <w:t>位擔任答題代表，3位為智囊補給團。</w:t>
      </w:r>
      <w:r w:rsidRPr="00AA552C">
        <w:rPr>
          <w:rFonts w:ascii="標楷體" w:eastAsia="標楷體" w:hAnsi="標楷體" w:hint="eastAsia"/>
          <w:sz w:val="28"/>
          <w:szCs w:val="28"/>
        </w:rPr>
        <w:t>待各分組初賽完成後，取績分最高</w:t>
      </w:r>
      <w:r>
        <w:rPr>
          <w:rFonts w:ascii="標楷體" w:eastAsia="標楷體" w:hAnsi="標楷體" w:hint="eastAsia"/>
          <w:sz w:val="28"/>
          <w:szCs w:val="28"/>
        </w:rPr>
        <w:t>的五隊進入決賽</w:t>
      </w:r>
      <w:r w:rsidRPr="000506D5">
        <w:rPr>
          <w:rFonts w:ascii="標楷體" w:eastAsia="標楷體" w:hAnsi="標楷體" w:hint="eastAsia"/>
          <w:sz w:val="28"/>
          <w:szCs w:val="28"/>
        </w:rPr>
        <w:t>。</w:t>
      </w:r>
    </w:p>
    <w:p w:rsidR="00AA552C" w:rsidRDefault="00605D63" w:rsidP="00AD0D63">
      <w:pPr>
        <w:pStyle w:val="ad"/>
        <w:numPr>
          <w:ilvl w:val="3"/>
          <w:numId w:val="13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PK</w:t>
      </w:r>
      <w:r>
        <w:rPr>
          <w:rFonts w:ascii="標楷體" w:eastAsia="標楷體" w:hAnsi="標楷體" w:hint="eastAsia"/>
          <w:sz w:val="28"/>
          <w:szCs w:val="28"/>
        </w:rPr>
        <w:t>賽：如果第五名相同績分隊伍</w:t>
      </w:r>
      <w:r w:rsidRPr="000506D5">
        <w:rPr>
          <w:rFonts w:ascii="標楷體" w:eastAsia="標楷體" w:hAnsi="標楷體" w:hint="eastAsia"/>
          <w:sz w:val="28"/>
          <w:szCs w:val="28"/>
        </w:rPr>
        <w:t>，則進行「</w:t>
      </w:r>
      <w:r w:rsidRPr="000506D5">
        <w:rPr>
          <w:rFonts w:ascii="標楷體" w:eastAsia="標楷體" w:hAnsi="標楷體"/>
          <w:sz w:val="28"/>
          <w:szCs w:val="28"/>
        </w:rPr>
        <w:t>PK</w:t>
      </w:r>
      <w:r w:rsidRPr="000506D5">
        <w:rPr>
          <w:rFonts w:ascii="標楷體" w:eastAsia="標楷體" w:hAnsi="標楷體" w:hint="eastAsia"/>
          <w:sz w:val="28"/>
          <w:szCs w:val="28"/>
        </w:rPr>
        <w:t>」賽，</w:t>
      </w:r>
      <w:r>
        <w:rPr>
          <w:rFonts w:ascii="標楷體" w:eastAsia="標楷體" w:hAnsi="標楷體" w:hint="eastAsia"/>
          <w:sz w:val="28"/>
          <w:szCs w:val="28"/>
        </w:rPr>
        <w:t>優勝者將進入決賽</w:t>
      </w:r>
      <w:r w:rsidRPr="000506D5">
        <w:rPr>
          <w:rFonts w:ascii="標楷體" w:eastAsia="標楷體" w:hAnsi="標楷體" w:hint="eastAsia"/>
          <w:sz w:val="28"/>
          <w:szCs w:val="28"/>
        </w:rPr>
        <w:t>。</w:t>
      </w:r>
    </w:p>
    <w:p w:rsidR="00605D63" w:rsidRPr="00AA552C" w:rsidRDefault="00605D63" w:rsidP="00AD0D63">
      <w:pPr>
        <w:pStyle w:val="ad"/>
        <w:numPr>
          <w:ilvl w:val="3"/>
          <w:numId w:val="13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/>
          <w:sz w:val="28"/>
          <w:szCs w:val="28"/>
        </w:rPr>
      </w:pPr>
      <w:r w:rsidRPr="00AA552C">
        <w:rPr>
          <w:rFonts w:ascii="標楷體" w:eastAsia="標楷體" w:hAnsi="標楷體" w:hint="eastAsia"/>
          <w:sz w:val="28"/>
          <w:szCs w:val="28"/>
        </w:rPr>
        <w:t>決賽：進入決賽之隊伍，取績分排名一至五名頒獎表揚。</w:t>
      </w:r>
    </w:p>
    <w:p w:rsidR="00605D63" w:rsidRPr="00AA552C" w:rsidRDefault="00605D63" w:rsidP="00AD0D63">
      <w:pPr>
        <w:pStyle w:val="ad"/>
        <w:numPr>
          <w:ilvl w:val="3"/>
          <w:numId w:val="13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6B3F40">
        <w:rPr>
          <w:rFonts w:ascii="標楷體" w:eastAsia="標楷體" w:hAnsi="標楷體" w:cs="新細明體" w:hint="eastAsia"/>
          <w:color w:val="000000"/>
          <w:sz w:val="28"/>
          <w:szCs w:val="28"/>
        </w:rPr>
        <w:t>初賽各場次優勝產出後，請立即現場分別重新抽籤，以決定</w:t>
      </w:r>
      <w:r w:rsidRPr="00AA552C">
        <w:rPr>
          <w:rFonts w:ascii="標楷體" w:eastAsia="標楷體" w:hAnsi="標楷體" w:cs="新細明體" w:hint="eastAsia"/>
          <w:color w:val="000000"/>
          <w:sz w:val="28"/>
          <w:szCs w:val="28"/>
        </w:rPr>
        <w:t>決賽組別，並利賽程安排。</w:t>
      </w:r>
    </w:p>
    <w:p w:rsidR="00605D63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0506D5">
        <w:rPr>
          <w:rFonts w:ascii="標楷體" w:eastAsia="標楷體" w:hAnsi="標楷體" w:hint="eastAsia"/>
          <w:sz w:val="28"/>
          <w:szCs w:val="28"/>
        </w:rPr>
        <w:t>答題</w:t>
      </w:r>
      <w:r>
        <w:rPr>
          <w:rFonts w:ascii="標楷體" w:eastAsia="標楷體" w:hAnsi="標楷體" w:hint="eastAsia"/>
          <w:sz w:val="28"/>
          <w:szCs w:val="28"/>
        </w:rPr>
        <w:t>方式分為兩部</w:t>
      </w:r>
      <w:r w:rsidR="00D4691F">
        <w:rPr>
          <w:rFonts w:ascii="標楷體" w:eastAsia="標楷體" w:hAnsi="標楷體" w:hint="eastAsia"/>
          <w:sz w:val="28"/>
          <w:szCs w:val="28"/>
        </w:rPr>
        <w:t>分</w:t>
      </w:r>
      <w:r w:rsidRPr="000506D5">
        <w:rPr>
          <w:rFonts w:ascii="標楷體" w:eastAsia="標楷體" w:hAnsi="標楷體" w:hint="eastAsia"/>
          <w:sz w:val="28"/>
          <w:szCs w:val="28"/>
        </w:rPr>
        <w:t>：</w:t>
      </w:r>
    </w:p>
    <w:p w:rsidR="00605D63" w:rsidRPr="00244994" w:rsidRDefault="00244994" w:rsidP="00AD0D63">
      <w:pPr>
        <w:spacing w:line="500" w:lineRule="exact"/>
        <w:ind w:left="85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A.</w:t>
      </w:r>
      <w:r w:rsidR="00605D63" w:rsidRPr="00244994">
        <w:rPr>
          <w:rFonts w:ascii="標楷體" w:eastAsia="標楷體" w:hAnsi="標楷體" w:hint="eastAsia"/>
          <w:b/>
          <w:sz w:val="28"/>
          <w:szCs w:val="28"/>
        </w:rPr>
        <w:t>搶答題：</w:t>
      </w:r>
    </w:p>
    <w:p w:rsidR="00605D63" w:rsidRPr="00244994" w:rsidRDefault="00605D63" w:rsidP="00AD0D63">
      <w:pPr>
        <w:pStyle w:val="ad"/>
        <w:numPr>
          <w:ilvl w:val="3"/>
          <w:numId w:val="13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搶答題</w:t>
      </w:r>
      <w:proofErr w:type="gramStart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採</w:t>
      </w:r>
      <w:proofErr w:type="gramEnd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按鈴搶答方式，答題時以按鈴最優先者（</w:t>
      </w:r>
      <w:r w:rsidRPr="00244994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  <w:u w:val="single"/>
        </w:rPr>
        <w:t>亮燈者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）取得搶答權</w:t>
      </w:r>
      <w:proofErr w:type="gramStart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（</w:t>
      </w:r>
      <w:proofErr w:type="gramEnd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若有</w:t>
      </w:r>
      <w:proofErr w:type="gramStart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唸</w:t>
      </w:r>
      <w:proofErr w:type="gramEnd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題中途按鈴搶答者，本題視同棄權，其他各隊需等主持人完整敘題後</w:t>
      </w:r>
      <w:r w:rsidRPr="00244994">
        <w:rPr>
          <w:rFonts w:ascii="標楷體" w:eastAsia="標楷體" w:hAnsi="標楷體" w:hint="eastAsia"/>
          <w:sz w:val="28"/>
          <w:szCs w:val="28"/>
        </w:rPr>
        <w:t>當主持人說出「請搶答」時，參賽隊伍始能按鈴搶答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，</w:t>
      </w:r>
      <w:r w:rsidRPr="00244994">
        <w:rPr>
          <w:rFonts w:ascii="標楷體" w:eastAsia="標楷體" w:hAnsi="標楷體" w:hint="eastAsia"/>
          <w:sz w:val="28"/>
          <w:szCs w:val="28"/>
        </w:rPr>
        <w:t>此時由裁判判定答案是否正確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。）</w:t>
      </w:r>
    </w:p>
    <w:p w:rsidR="00244994" w:rsidRDefault="00605D63" w:rsidP="00AD0D63">
      <w:pPr>
        <w:pStyle w:val="ad"/>
        <w:numPr>
          <w:ilvl w:val="3"/>
          <w:numId w:val="13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296680">
        <w:rPr>
          <w:rFonts w:ascii="標楷體" w:eastAsia="標楷體" w:hAnsi="標楷體" w:cs="新細明體" w:hint="eastAsia"/>
          <w:color w:val="000000"/>
          <w:sz w:val="28"/>
          <w:szCs w:val="28"/>
        </w:rPr>
        <w:t>搶答題，在主持人出題後，若無人搶答，參賽者可有</w:t>
      </w:r>
      <w:r w:rsidRPr="00296680">
        <w:rPr>
          <w:rFonts w:ascii="標楷體" w:eastAsia="標楷體" w:hAnsi="標楷體" w:cs="新細明體"/>
          <w:color w:val="000000"/>
          <w:sz w:val="28"/>
          <w:szCs w:val="28"/>
        </w:rPr>
        <w:t>10</w:t>
      </w:r>
      <w:r w:rsidRPr="00296680">
        <w:rPr>
          <w:rFonts w:ascii="標楷體" w:eastAsia="標楷體" w:hAnsi="標楷體" w:cs="新細明體" w:hint="eastAsia"/>
          <w:color w:val="000000"/>
          <w:sz w:val="28"/>
          <w:szCs w:val="28"/>
        </w:rPr>
        <w:t>秒時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間可討論，若時間超過，無任一組按鈴回答，則由主持人直接公佈答案，並由裁判講解。</w:t>
      </w:r>
    </w:p>
    <w:p w:rsidR="00244994" w:rsidRDefault="00605D63" w:rsidP="00AD0D63">
      <w:pPr>
        <w:pStyle w:val="ad"/>
        <w:numPr>
          <w:ilvl w:val="3"/>
          <w:numId w:val="13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搶答題，參賽者在按鈴後，必須在</w:t>
      </w:r>
      <w:proofErr w:type="gramStart"/>
      <w:r w:rsidRPr="00244994">
        <w:rPr>
          <w:rFonts w:ascii="標楷體" w:eastAsia="標楷體" w:hAnsi="標楷體" w:cs="新細明體"/>
          <w:color w:val="000000"/>
          <w:sz w:val="28"/>
          <w:szCs w:val="28"/>
        </w:rPr>
        <w:t>5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秒內答題</w:t>
      </w:r>
      <w:proofErr w:type="gramEnd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，時間到若不回答則視為答錯。</w:t>
      </w:r>
    </w:p>
    <w:p w:rsidR="00244994" w:rsidRDefault="00605D63" w:rsidP="00AD0D63">
      <w:pPr>
        <w:pStyle w:val="ad"/>
        <w:numPr>
          <w:ilvl w:val="3"/>
          <w:numId w:val="13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計分方式：搶答題答對</w:t>
      </w:r>
      <w:r w:rsidRPr="00244994">
        <w:rPr>
          <w:rFonts w:ascii="標楷體" w:eastAsia="標楷體" w:hAnsi="標楷體" w:cs="新細明體"/>
          <w:b/>
          <w:color w:val="000000"/>
          <w:sz w:val="28"/>
          <w:szCs w:val="28"/>
        </w:rPr>
        <w:t>1</w:t>
      </w:r>
      <w:proofErr w:type="gramStart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題加</w:t>
      </w:r>
      <w:r w:rsidRPr="00244994">
        <w:rPr>
          <w:rFonts w:ascii="標楷體" w:eastAsia="標楷體" w:hAnsi="標楷體" w:cs="新細明體"/>
          <w:b/>
          <w:color w:val="000000"/>
          <w:sz w:val="28"/>
          <w:szCs w:val="28"/>
        </w:rPr>
        <w:t>1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分</w:t>
      </w:r>
      <w:proofErr w:type="gramEnd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，答錯</w:t>
      </w:r>
      <w:r w:rsidR="00D4691F" w:rsidRPr="00701EC1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1</w:t>
      </w:r>
      <w:proofErr w:type="gramStart"/>
      <w:r w:rsidR="00D4691F"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題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扣</w:t>
      </w:r>
      <w:r w:rsidRPr="00244994">
        <w:rPr>
          <w:rFonts w:ascii="標楷體" w:eastAsia="標楷體" w:hAnsi="標楷體" w:cs="新細明體"/>
          <w:b/>
          <w:color w:val="000000"/>
          <w:sz w:val="28"/>
          <w:szCs w:val="28"/>
        </w:rPr>
        <w:t>1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分</w:t>
      </w:r>
      <w:proofErr w:type="gramEnd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605D63" w:rsidRPr="00244994" w:rsidRDefault="00605D63" w:rsidP="00AD0D63">
      <w:pPr>
        <w:pStyle w:val="ad"/>
        <w:numPr>
          <w:ilvl w:val="3"/>
          <w:numId w:val="13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搶答題，參賽者在按鈴後需完整回答選項與答案內容，僅回答選項不予計分。</w:t>
      </w:r>
    </w:p>
    <w:p w:rsidR="00605D63" w:rsidRPr="00296680" w:rsidRDefault="00605D63" w:rsidP="00AD0D63">
      <w:pPr>
        <w:snapToGrid w:val="0"/>
        <w:spacing w:line="500" w:lineRule="exact"/>
        <w:ind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B.</w:t>
      </w:r>
      <w:r w:rsidRPr="00296680">
        <w:rPr>
          <w:rFonts w:ascii="標楷體" w:eastAsia="標楷體" w:hAnsi="標楷體" w:hint="eastAsia"/>
          <w:b/>
          <w:sz w:val="28"/>
          <w:szCs w:val="28"/>
        </w:rPr>
        <w:t>簡答題：</w:t>
      </w:r>
    </w:p>
    <w:p w:rsidR="00244994" w:rsidRDefault="00605D63" w:rsidP="00AD0D63">
      <w:pPr>
        <w:pStyle w:val="ad"/>
        <w:numPr>
          <w:ilvl w:val="0"/>
          <w:numId w:val="16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由主持人出題後，當主持人說出「計時60秒開始」各參賽</w:t>
      </w:r>
      <w:proofErr w:type="gramStart"/>
      <w:r>
        <w:rPr>
          <w:rFonts w:ascii="標楷體" w:eastAsia="標楷體" w:hAnsi="標楷體" w:cs="新細明體" w:hint="eastAsia"/>
          <w:color w:val="000000"/>
          <w:sz w:val="28"/>
          <w:szCs w:val="28"/>
        </w:rPr>
        <w:t>隊伍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於白板</w:t>
      </w:r>
      <w:proofErr w:type="gramEnd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上作答，60秒到，各</w:t>
      </w:r>
      <w:proofErr w:type="gramStart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隊均需出示</w:t>
      </w:r>
      <w:proofErr w:type="gramEnd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答案。</w:t>
      </w:r>
    </w:p>
    <w:p w:rsidR="00244994" w:rsidRDefault="00605D63" w:rsidP="00AD0D63">
      <w:pPr>
        <w:pStyle w:val="ad"/>
        <w:numPr>
          <w:ilvl w:val="0"/>
          <w:numId w:val="16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計分方式：簡答題答對</w:t>
      </w:r>
      <w:r w:rsidRPr="00701EC1">
        <w:rPr>
          <w:rFonts w:ascii="標楷體" w:eastAsia="標楷體" w:hAnsi="標楷體" w:cs="新細明體"/>
          <w:b/>
          <w:color w:val="000000"/>
          <w:sz w:val="28"/>
          <w:szCs w:val="28"/>
        </w:rPr>
        <w:t>1</w:t>
      </w:r>
      <w:proofErr w:type="gramStart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題加</w:t>
      </w:r>
      <w:r w:rsidRPr="00701EC1">
        <w:rPr>
          <w:rFonts w:ascii="標楷體" w:eastAsia="標楷體" w:hAnsi="標楷體" w:cs="新細明體"/>
          <w:b/>
          <w:color w:val="000000"/>
          <w:sz w:val="28"/>
          <w:szCs w:val="28"/>
        </w:rPr>
        <w:t>1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分</w:t>
      </w:r>
      <w:proofErr w:type="gramEnd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，答錯</w:t>
      </w:r>
      <w:r w:rsidR="00701EC1" w:rsidRPr="00701EC1">
        <w:rPr>
          <w:rFonts w:ascii="標楷體" w:eastAsia="標楷體" w:hAnsi="標楷體" w:cs="新細明體"/>
          <w:b/>
          <w:color w:val="000000"/>
          <w:sz w:val="28"/>
          <w:szCs w:val="28"/>
        </w:rPr>
        <w:t>1</w:t>
      </w:r>
      <w:proofErr w:type="gramStart"/>
      <w:r w:rsidR="00701EC1"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題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扣</w:t>
      </w:r>
      <w:r w:rsidRPr="00701EC1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1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分</w:t>
      </w:r>
      <w:proofErr w:type="gramEnd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605D63" w:rsidRPr="00244994" w:rsidRDefault="00605D63" w:rsidP="00AD0D63">
      <w:pPr>
        <w:pStyle w:val="ad"/>
        <w:numPr>
          <w:ilvl w:val="0"/>
          <w:numId w:val="16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244994">
        <w:rPr>
          <w:rFonts w:ascii="標楷體" w:eastAsia="標楷體" w:hAnsi="標楷體" w:hint="eastAsia"/>
          <w:sz w:val="28"/>
          <w:szCs w:val="28"/>
        </w:rPr>
        <w:t>競賽現場備有計分板，隊伍可立刻得知分數之情況。</w:t>
      </w:r>
    </w:p>
    <w:p w:rsidR="00605D63" w:rsidRPr="00AA552C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0506D5">
        <w:rPr>
          <w:rFonts w:ascii="標楷體" w:eastAsia="標楷體" w:hAnsi="標楷體" w:hint="eastAsia"/>
          <w:sz w:val="28"/>
          <w:szCs w:val="28"/>
        </w:rPr>
        <w:t>每一輪比賽時，如參賽隊伍對主持人判定之答案有疑義，由現場</w:t>
      </w:r>
      <w:r w:rsidRPr="00AA552C">
        <w:rPr>
          <w:rFonts w:ascii="標楷體" w:eastAsia="標楷體" w:hAnsi="標楷體" w:hint="eastAsia"/>
          <w:sz w:val="28"/>
          <w:szCs w:val="28"/>
        </w:rPr>
        <w:t>評審團（主辦單位聘請之專家學者）說明判定，參賽隊伍需尊重其專業並服從判定。</w:t>
      </w:r>
    </w:p>
    <w:p w:rsidR="00244994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0506D5">
        <w:rPr>
          <w:rFonts w:ascii="標楷體" w:eastAsia="標楷體" w:hAnsi="標楷體" w:hint="eastAsia"/>
          <w:sz w:val="28"/>
          <w:szCs w:val="28"/>
        </w:rPr>
        <w:t>現場人員需遵守比賽規則，保持安靜，並不得大聲喧嘩以及在台</w:t>
      </w:r>
      <w:r w:rsidRPr="00244994">
        <w:rPr>
          <w:rFonts w:ascii="標楷體" w:eastAsia="標楷體" w:hAnsi="標楷體" w:hint="eastAsia"/>
          <w:sz w:val="28"/>
          <w:szCs w:val="28"/>
        </w:rPr>
        <w:t>下以手勢或其他方式告知台上隊伍答案，若有此狀況發生，則取消該隊比賽資格。</w:t>
      </w:r>
    </w:p>
    <w:p w:rsidR="00244994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244994">
        <w:rPr>
          <w:rFonts w:ascii="標楷體" w:eastAsia="標楷體" w:hAnsi="標楷體" w:hint="eastAsia"/>
          <w:sz w:val="28"/>
          <w:szCs w:val="28"/>
        </w:rPr>
        <w:t>比賽中，除工作人員外，其餘人員若需要為參賽隊伍拍照，不得超越比賽區域，更不得影響比賽秩序。</w:t>
      </w:r>
    </w:p>
    <w:p w:rsidR="00605D63" w:rsidRPr="00244994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1021" w:hanging="454"/>
        <w:jc w:val="both"/>
        <w:rPr>
          <w:rFonts w:ascii="標楷體" w:eastAsia="標楷體" w:hAnsi="標楷體"/>
          <w:sz w:val="28"/>
          <w:szCs w:val="28"/>
        </w:rPr>
      </w:pPr>
      <w:r w:rsidRPr="00244994">
        <w:rPr>
          <w:rFonts w:ascii="標楷體" w:eastAsia="標楷體" w:hAnsi="標楷體" w:hint="eastAsia"/>
          <w:sz w:val="28"/>
          <w:szCs w:val="28"/>
        </w:rPr>
        <w:t>凡當場無比賽之參賽隊伍擅自進入比賽場地者，一經發現得取消該隊之資格及在所有比賽所得之分數。</w:t>
      </w:r>
    </w:p>
    <w:p w:rsidR="00244994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1021" w:hanging="454"/>
        <w:jc w:val="both"/>
        <w:rPr>
          <w:rFonts w:ascii="標楷體" w:eastAsia="標楷體" w:hAnsi="標楷體"/>
          <w:sz w:val="28"/>
          <w:szCs w:val="28"/>
        </w:rPr>
      </w:pPr>
      <w:r w:rsidRPr="000506D5">
        <w:rPr>
          <w:rFonts w:ascii="標楷體" w:eastAsia="標楷體" w:hAnsi="標楷體" w:hint="eastAsia"/>
          <w:sz w:val="28"/>
          <w:szCs w:val="28"/>
        </w:rPr>
        <w:t>參賽隊伍如有資格不符者，一經證實，即取消該隊在該項比賽中</w:t>
      </w:r>
      <w:r w:rsidRPr="00244994">
        <w:rPr>
          <w:rFonts w:ascii="標楷體" w:eastAsia="標楷體" w:hAnsi="標楷體" w:hint="eastAsia"/>
          <w:sz w:val="28"/>
          <w:szCs w:val="28"/>
        </w:rPr>
        <w:t>所得之名次。</w:t>
      </w:r>
    </w:p>
    <w:p w:rsidR="00244994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1021" w:hanging="454"/>
        <w:jc w:val="both"/>
        <w:rPr>
          <w:rFonts w:ascii="標楷體" w:eastAsia="標楷體" w:hAnsi="標楷體"/>
          <w:sz w:val="28"/>
          <w:szCs w:val="28"/>
        </w:rPr>
      </w:pPr>
      <w:r w:rsidRPr="00244994">
        <w:rPr>
          <w:rFonts w:ascii="標楷體" w:eastAsia="標楷體" w:hAnsi="標楷體" w:hint="eastAsia"/>
          <w:sz w:val="28"/>
          <w:szCs w:val="28"/>
        </w:rPr>
        <w:t>參賽隊伍在競賽期間如有違背運動精神、不正當之行為或不服裁判之情形，經查明屬實者得通知其所屬學校議處之。</w:t>
      </w:r>
    </w:p>
    <w:p w:rsidR="00244994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1021" w:hanging="454"/>
        <w:jc w:val="both"/>
        <w:rPr>
          <w:rFonts w:ascii="標楷體" w:eastAsia="標楷體" w:hAnsi="標楷體"/>
          <w:sz w:val="28"/>
          <w:szCs w:val="28"/>
        </w:rPr>
      </w:pPr>
      <w:r w:rsidRPr="00244994">
        <w:rPr>
          <w:rFonts w:ascii="標楷體" w:eastAsia="標楷體" w:hAnsi="標楷體" w:hint="eastAsia"/>
          <w:sz w:val="28"/>
          <w:szCs w:val="28"/>
        </w:rPr>
        <w:t>現場評審委員由主辦單位聘請之專家擔任。</w:t>
      </w:r>
    </w:p>
    <w:p w:rsidR="00244994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1021" w:hanging="454"/>
        <w:jc w:val="both"/>
        <w:rPr>
          <w:rFonts w:ascii="標楷體" w:eastAsia="標楷體" w:hAnsi="標楷體"/>
          <w:sz w:val="28"/>
          <w:szCs w:val="28"/>
        </w:rPr>
      </w:pPr>
      <w:r w:rsidRPr="00244994">
        <w:rPr>
          <w:rFonts w:ascii="標楷體" w:eastAsia="標楷體" w:hAnsi="標楷體" w:hint="eastAsia"/>
          <w:sz w:val="28"/>
          <w:szCs w:val="28"/>
        </w:rPr>
        <w:t>比賽順序於當日報到後抽籤排定，未於規定時間內報到之學校由承辦單位代為抽籤，不得有異議。</w:t>
      </w:r>
    </w:p>
    <w:p w:rsidR="00244994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1021" w:hanging="454"/>
        <w:jc w:val="both"/>
        <w:rPr>
          <w:rFonts w:ascii="標楷體" w:eastAsia="標楷體" w:hAnsi="標楷體"/>
          <w:sz w:val="28"/>
          <w:szCs w:val="28"/>
        </w:rPr>
      </w:pPr>
      <w:r w:rsidRPr="00244994">
        <w:rPr>
          <w:rFonts w:ascii="標楷體" w:eastAsia="標楷體" w:hAnsi="標楷體" w:hint="eastAsia"/>
          <w:sz w:val="28"/>
          <w:szCs w:val="28"/>
        </w:rPr>
        <w:t>各校領隊或負責人，請確實掌握隊伍現場學生，如遇地震或其他緊急事件時，應就原位保持</w:t>
      </w:r>
      <w:proofErr w:type="gramStart"/>
      <w:r w:rsidRPr="00244994">
        <w:rPr>
          <w:rFonts w:ascii="標楷體" w:eastAsia="標楷體" w:hAnsi="標楷體" w:hint="eastAsia"/>
          <w:sz w:val="28"/>
          <w:szCs w:val="28"/>
        </w:rPr>
        <w:t>鎮靜，</w:t>
      </w:r>
      <w:proofErr w:type="gramEnd"/>
      <w:r w:rsidRPr="00244994">
        <w:rPr>
          <w:rFonts w:ascii="標楷體" w:eastAsia="標楷體" w:hAnsi="標楷體" w:hint="eastAsia"/>
          <w:sz w:val="28"/>
          <w:szCs w:val="28"/>
        </w:rPr>
        <w:t>聽候現場指揮處理。</w:t>
      </w:r>
    </w:p>
    <w:p w:rsidR="00244994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1021" w:hanging="454"/>
        <w:jc w:val="both"/>
        <w:rPr>
          <w:rFonts w:ascii="標楷體" w:eastAsia="標楷體" w:hAnsi="標楷體"/>
          <w:sz w:val="28"/>
          <w:szCs w:val="28"/>
        </w:rPr>
      </w:pPr>
      <w:r w:rsidRPr="00244994">
        <w:rPr>
          <w:rFonts w:ascii="標楷體" w:eastAsia="標楷體" w:hAnsi="標楷體" w:hint="eastAsia"/>
          <w:sz w:val="28"/>
          <w:szCs w:val="28"/>
        </w:rPr>
        <w:t>參賽各校之交通及雜支費用，請由各校自行負擔。</w:t>
      </w:r>
    </w:p>
    <w:p w:rsidR="00244994" w:rsidRPr="00244994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1021" w:hanging="454"/>
        <w:jc w:val="both"/>
        <w:rPr>
          <w:rFonts w:ascii="標楷體" w:eastAsia="標楷體" w:hAnsi="標楷體"/>
          <w:sz w:val="28"/>
          <w:szCs w:val="28"/>
        </w:rPr>
      </w:pPr>
      <w:r w:rsidRPr="00244994">
        <w:rPr>
          <w:rFonts w:ascii="標楷體" w:eastAsia="標楷體" w:hAnsi="標楷體" w:cs="新細明體"/>
          <w:color w:val="000000"/>
          <w:sz w:val="28"/>
          <w:szCs w:val="28"/>
        </w:rPr>
        <w:t>參賽人員</w:t>
      </w:r>
      <w:proofErr w:type="gramStart"/>
      <w:r w:rsidRPr="00244994">
        <w:rPr>
          <w:rFonts w:ascii="標楷體" w:eastAsia="標楷體" w:hAnsi="標楷體" w:cs="新細明體"/>
          <w:color w:val="000000"/>
          <w:sz w:val="28"/>
          <w:szCs w:val="28"/>
        </w:rPr>
        <w:t>請著</w:t>
      </w:r>
      <w:proofErr w:type="gramEnd"/>
      <w:r w:rsidRPr="00244994">
        <w:rPr>
          <w:rFonts w:ascii="標楷體" w:eastAsia="標楷體" w:hAnsi="標楷體" w:cs="新細明體"/>
          <w:color w:val="000000"/>
          <w:sz w:val="28"/>
          <w:szCs w:val="28"/>
        </w:rPr>
        <w:t>校服、</w:t>
      </w:r>
      <w:proofErr w:type="gramStart"/>
      <w:r w:rsidRPr="00244994">
        <w:rPr>
          <w:rFonts w:ascii="標楷體" w:eastAsia="標楷體" w:hAnsi="標楷體" w:cs="新細明體"/>
          <w:color w:val="000000"/>
          <w:sz w:val="28"/>
          <w:szCs w:val="28"/>
        </w:rPr>
        <w:t>班服或</w:t>
      </w:r>
      <w:proofErr w:type="gramEnd"/>
      <w:r w:rsidRPr="00244994">
        <w:rPr>
          <w:rFonts w:ascii="標楷體" w:eastAsia="標楷體" w:hAnsi="標楷體" w:cs="新細明體"/>
          <w:color w:val="000000"/>
          <w:sz w:val="28"/>
          <w:szCs w:val="28"/>
        </w:rPr>
        <w:t>其他統一樣式服裝。</w:t>
      </w:r>
    </w:p>
    <w:p w:rsidR="00605D63" w:rsidRPr="00244994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1021" w:hanging="454"/>
        <w:jc w:val="both"/>
        <w:rPr>
          <w:rFonts w:ascii="標楷體" w:eastAsia="標楷體" w:hAnsi="標楷體"/>
          <w:sz w:val="28"/>
          <w:szCs w:val="28"/>
        </w:rPr>
      </w:pPr>
      <w:r w:rsidRPr="00244994">
        <w:rPr>
          <w:rFonts w:ascii="標楷體" w:eastAsia="標楷體" w:hAnsi="標楷體" w:hint="eastAsia"/>
          <w:sz w:val="28"/>
          <w:szCs w:val="28"/>
        </w:rPr>
        <w:t>如有相關補充事項，主辦單位適時修改之。</w:t>
      </w:r>
    </w:p>
    <w:p w:rsidR="00605D63" w:rsidRPr="00395DB0" w:rsidRDefault="00605D63" w:rsidP="00AD0D63">
      <w:pPr>
        <w:pStyle w:val="a6"/>
        <w:numPr>
          <w:ilvl w:val="0"/>
          <w:numId w:val="13"/>
        </w:numPr>
        <w:snapToGrid/>
        <w:spacing w:line="500" w:lineRule="exact"/>
        <w:ind w:left="567" w:hanging="567"/>
        <w:jc w:val="both"/>
        <w:rPr>
          <w:rFonts w:ascii="標楷體" w:eastAsia="標楷體" w:hAnsi="標楷體" w:cs="TT76Fo00"/>
          <w:sz w:val="28"/>
          <w:szCs w:val="28"/>
        </w:rPr>
      </w:pPr>
      <w:r w:rsidRPr="00395DB0">
        <w:rPr>
          <w:rFonts w:ascii="標楷體" w:eastAsia="標楷體" w:hAnsi="標楷體" w:cs="TT76Fo00" w:hint="eastAsia"/>
          <w:sz w:val="28"/>
          <w:szCs w:val="28"/>
        </w:rPr>
        <w:t>報名方式：</w:t>
      </w:r>
    </w:p>
    <w:p w:rsidR="00605D63" w:rsidRPr="00244994" w:rsidRDefault="00605D63" w:rsidP="00AD0D63">
      <w:pPr>
        <w:pStyle w:val="ad"/>
        <w:numPr>
          <w:ilvl w:val="1"/>
          <w:numId w:val="13"/>
        </w:numPr>
        <w:autoSpaceDE w:val="0"/>
        <w:autoSpaceDN w:val="0"/>
        <w:spacing w:line="5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244994">
        <w:rPr>
          <w:rFonts w:ascii="標楷體" w:eastAsia="標楷體" w:hAnsi="標楷體" w:hint="eastAsia"/>
          <w:sz w:val="28"/>
          <w:szCs w:val="28"/>
        </w:rPr>
        <w:t>各參賽隊伍需於</w:t>
      </w:r>
      <w:r w:rsidRPr="00244994">
        <w:rPr>
          <w:rFonts w:ascii="標楷體" w:eastAsia="標楷體" w:hAnsi="標楷體"/>
          <w:sz w:val="28"/>
          <w:szCs w:val="28"/>
        </w:rPr>
        <w:t>10</w:t>
      </w:r>
      <w:r w:rsidRPr="00244994">
        <w:rPr>
          <w:rFonts w:ascii="標楷體" w:eastAsia="標楷體" w:hAnsi="標楷體" w:hint="eastAsia"/>
          <w:sz w:val="28"/>
          <w:szCs w:val="28"/>
        </w:rPr>
        <w:t>8年11月8日</w:t>
      </w:r>
      <w:r w:rsidRPr="00244994">
        <w:rPr>
          <w:rFonts w:ascii="標楷體" w:eastAsia="標楷體" w:hAnsi="標楷體"/>
          <w:sz w:val="28"/>
          <w:szCs w:val="28"/>
        </w:rPr>
        <w:t>(</w:t>
      </w:r>
      <w:r w:rsidRPr="00244994">
        <w:rPr>
          <w:rFonts w:ascii="標楷體" w:eastAsia="標楷體" w:hAnsi="標楷體" w:hint="eastAsia"/>
          <w:sz w:val="28"/>
          <w:szCs w:val="28"/>
        </w:rPr>
        <w:t>星期五</w:t>
      </w:r>
      <w:r w:rsidRPr="00244994">
        <w:rPr>
          <w:rFonts w:ascii="標楷體" w:eastAsia="標楷體" w:hAnsi="標楷體"/>
          <w:sz w:val="28"/>
          <w:szCs w:val="28"/>
        </w:rPr>
        <w:t>)</w:t>
      </w:r>
      <w:r w:rsidRPr="00244994">
        <w:rPr>
          <w:rFonts w:ascii="標楷體" w:eastAsia="標楷體" w:hAnsi="標楷體" w:hint="eastAsia"/>
          <w:sz w:val="28"/>
          <w:szCs w:val="28"/>
        </w:rPr>
        <w:t>前將競賽</w:t>
      </w:r>
      <w:r w:rsidR="00840E58">
        <w:rPr>
          <w:rFonts w:ascii="標楷體" w:eastAsia="標楷體" w:hAnsi="標楷體" w:hint="eastAsia"/>
          <w:sz w:val="28"/>
          <w:szCs w:val="28"/>
        </w:rPr>
        <w:t>活動</w:t>
      </w:r>
      <w:r w:rsidRPr="00244994">
        <w:rPr>
          <w:rFonts w:ascii="標楷體" w:eastAsia="標楷體" w:hAnsi="標楷體" w:hint="eastAsia"/>
          <w:sz w:val="28"/>
          <w:szCs w:val="28"/>
        </w:rPr>
        <w:t>報名表（後附）以傳真</w:t>
      </w:r>
      <w:r w:rsidRPr="00244994">
        <w:rPr>
          <w:rFonts w:ascii="標楷體" w:eastAsia="標楷體" w:hAnsi="標楷體"/>
          <w:sz w:val="28"/>
          <w:szCs w:val="28"/>
        </w:rPr>
        <w:t>(03)</w:t>
      </w:r>
      <w:r w:rsidRPr="00244994">
        <w:rPr>
          <w:rFonts w:ascii="標楷體" w:eastAsia="標楷體" w:hAnsi="標楷體" w:hint="eastAsia"/>
          <w:sz w:val="28"/>
          <w:szCs w:val="28"/>
        </w:rPr>
        <w:t>3333862或E-mail:980917@cyc.tw『</w:t>
      </w:r>
      <w:r w:rsidRPr="00244994">
        <w:rPr>
          <w:rFonts w:ascii="標楷體" w:eastAsia="標楷體" w:hAnsi="標楷體"/>
          <w:sz w:val="28"/>
          <w:szCs w:val="28"/>
        </w:rPr>
        <w:t>10</w:t>
      </w:r>
      <w:r w:rsidRPr="00244994">
        <w:rPr>
          <w:rFonts w:ascii="標楷體" w:eastAsia="標楷體" w:hAnsi="標楷體" w:hint="eastAsia"/>
          <w:sz w:val="28"/>
          <w:szCs w:val="28"/>
        </w:rPr>
        <w:t>8年性平學堂』收。</w:t>
      </w:r>
    </w:p>
    <w:p w:rsidR="00605D63" w:rsidRDefault="00605D63" w:rsidP="00AD0D63">
      <w:pPr>
        <w:pStyle w:val="ad"/>
        <w:numPr>
          <w:ilvl w:val="1"/>
          <w:numId w:val="13"/>
        </w:numPr>
        <w:autoSpaceDE w:val="0"/>
        <w:autoSpaceDN w:val="0"/>
        <w:spacing w:line="5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108年性平</w:t>
      </w:r>
      <w:r w:rsidRPr="00FB4137">
        <w:rPr>
          <w:rFonts w:ascii="標楷體" w:eastAsia="標楷體" w:hAnsi="標楷體" w:hint="eastAsia"/>
          <w:sz w:val="28"/>
          <w:szCs w:val="28"/>
        </w:rPr>
        <w:t>學堂活動相關訊息及報名表可至桃園市團委會網址下載</w:t>
      </w:r>
      <w:r w:rsidRPr="00FB4137">
        <w:rPr>
          <w:rFonts w:ascii="標楷體" w:eastAsia="標楷體" w:hAnsi="標楷體"/>
          <w:sz w:val="28"/>
          <w:szCs w:val="28"/>
        </w:rPr>
        <w:lastRenderedPageBreak/>
        <w:t>(http://tyntc.cyc.org.tw/)</w:t>
      </w:r>
      <w:r w:rsidRPr="00FB4137">
        <w:rPr>
          <w:rFonts w:ascii="標楷體" w:eastAsia="標楷體" w:hAnsi="標楷體" w:hint="eastAsia"/>
          <w:sz w:val="28"/>
          <w:szCs w:val="28"/>
        </w:rPr>
        <w:t>首頁→</w:t>
      </w:r>
      <w:r w:rsidRPr="006032C3">
        <w:rPr>
          <w:rFonts w:ascii="標楷體" w:eastAsia="標楷體" w:hAnsi="標楷體" w:hint="eastAsia"/>
          <w:b/>
          <w:sz w:val="28"/>
          <w:szCs w:val="28"/>
        </w:rPr>
        <w:t>下載專區</w:t>
      </w:r>
      <w:r w:rsidRPr="006032C3">
        <w:rPr>
          <w:rFonts w:ascii="標楷體" w:eastAsia="標楷體" w:hAnsi="標楷體" w:hint="eastAsia"/>
          <w:sz w:val="28"/>
          <w:szCs w:val="28"/>
        </w:rPr>
        <w:t>下載使用。</w:t>
      </w:r>
    </w:p>
    <w:p w:rsidR="00605D63" w:rsidRPr="00524F8B" w:rsidRDefault="00244994" w:rsidP="00244994">
      <w:pPr>
        <w:pStyle w:val="ad"/>
        <w:numPr>
          <w:ilvl w:val="1"/>
          <w:numId w:val="13"/>
        </w:numPr>
        <w:autoSpaceDE w:val="0"/>
        <w:autoSpaceDN w:val="0"/>
        <w:spacing w:line="500" w:lineRule="exact"/>
        <w:ind w:leftChars="0" w:left="851" w:hanging="567"/>
        <w:rPr>
          <w:rFonts w:ascii="標楷體" w:eastAsia="標楷體" w:hAnsi="標楷體" w:cs="TT775o00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4195313</wp:posOffset>
            </wp:positionH>
            <wp:positionV relativeFrom="paragraph">
              <wp:posOffset>38843</wp:posOffset>
            </wp:positionV>
            <wp:extent cx="904875" cy="90487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性平學堂BECLAS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5D63" w:rsidRPr="000D263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提供</w:t>
      </w:r>
      <w:proofErr w:type="spellStart"/>
      <w:r w:rsidR="00605D63" w:rsidRPr="000D263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Beclass</w:t>
      </w:r>
      <w:proofErr w:type="spellEnd"/>
      <w:proofErr w:type="gramStart"/>
      <w:r w:rsidR="00605D63" w:rsidRPr="000D263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線上報名表</w:t>
      </w:r>
      <w:proofErr w:type="gramEnd"/>
      <w:r w:rsidR="00605D63" w:rsidRPr="000D263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的</w:t>
      </w:r>
      <w:proofErr w:type="spellStart"/>
      <w:r w:rsidR="00605D63" w:rsidRPr="000D263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QRcode</w:t>
      </w:r>
      <w:proofErr w:type="spellEnd"/>
      <w:r w:rsidR="00605D63" w:rsidRPr="000D263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連結</w:t>
      </w:r>
      <w:r w:rsidR="00605D63" w:rsidRPr="00FB4137">
        <w:rPr>
          <w:rFonts w:ascii="標楷體" w:eastAsia="標楷體" w:hAnsi="標楷體" w:hint="eastAsia"/>
          <w:sz w:val="28"/>
          <w:szCs w:val="28"/>
        </w:rPr>
        <w:t>→</w:t>
      </w:r>
    </w:p>
    <w:p w:rsidR="00605D63" w:rsidRDefault="00605D63" w:rsidP="00244994">
      <w:pPr>
        <w:pStyle w:val="a6"/>
        <w:numPr>
          <w:ilvl w:val="0"/>
          <w:numId w:val="13"/>
        </w:numPr>
        <w:snapToGrid/>
        <w:spacing w:line="520" w:lineRule="exact"/>
        <w:ind w:left="851" w:hanging="851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獎勵：</w:t>
      </w:r>
    </w:p>
    <w:p w:rsidR="00605D63" w:rsidRPr="00B45511" w:rsidRDefault="00605D63" w:rsidP="00244994">
      <w:pPr>
        <w:widowControl/>
        <w:numPr>
          <w:ilvl w:val="0"/>
          <w:numId w:val="10"/>
        </w:numPr>
        <w:adjustRightInd/>
        <w:snapToGrid w:val="0"/>
        <w:spacing w:line="400" w:lineRule="exact"/>
        <w:ind w:left="851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B45511">
        <w:rPr>
          <w:rFonts w:ascii="標楷體" w:eastAsia="標楷體" w:hAnsi="標楷體" w:hint="eastAsia"/>
          <w:sz w:val="28"/>
          <w:szCs w:val="28"/>
        </w:rPr>
        <w:t>第一名：</w:t>
      </w:r>
      <w:r>
        <w:rPr>
          <w:rFonts w:ascii="標楷體" w:eastAsia="標楷體" w:hAnsi="標楷體"/>
          <w:sz w:val="28"/>
          <w:szCs w:val="28"/>
        </w:rPr>
        <w:t>24</w:t>
      </w:r>
      <w:r w:rsidRPr="00B45511">
        <w:rPr>
          <w:rFonts w:ascii="標楷體" w:eastAsia="標楷體" w:hAnsi="標楷體"/>
          <w:sz w:val="28"/>
          <w:szCs w:val="28"/>
        </w:rPr>
        <w:t>,</w:t>
      </w:r>
      <w:r w:rsidRPr="00B45511">
        <w:rPr>
          <w:rFonts w:ascii="標楷體" w:eastAsia="標楷體" w:hAnsi="標楷體" w:hint="eastAsia"/>
          <w:sz w:val="28"/>
          <w:szCs w:val="28"/>
        </w:rPr>
        <w:t>000元，獎座1座及獎狀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B45511">
        <w:rPr>
          <w:rFonts w:ascii="標楷體" w:eastAsia="標楷體" w:hAnsi="標楷體" w:hint="eastAsia"/>
          <w:sz w:val="28"/>
          <w:szCs w:val="28"/>
        </w:rPr>
        <w:t>紙。</w:t>
      </w:r>
    </w:p>
    <w:p w:rsidR="00605D63" w:rsidRPr="00B45511" w:rsidRDefault="00605D63" w:rsidP="00244994">
      <w:pPr>
        <w:widowControl/>
        <w:numPr>
          <w:ilvl w:val="0"/>
          <w:numId w:val="10"/>
        </w:numPr>
        <w:adjustRightInd/>
        <w:snapToGrid w:val="0"/>
        <w:spacing w:line="400" w:lineRule="exact"/>
        <w:ind w:left="851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B45511">
        <w:rPr>
          <w:rFonts w:ascii="標楷體" w:eastAsia="標楷體" w:hAnsi="標楷體" w:hint="eastAsia"/>
          <w:sz w:val="28"/>
          <w:szCs w:val="28"/>
        </w:rPr>
        <w:t>第二名：</w:t>
      </w:r>
      <w:r>
        <w:rPr>
          <w:rFonts w:ascii="標楷體" w:eastAsia="標楷體" w:hAnsi="標楷體"/>
          <w:sz w:val="28"/>
          <w:szCs w:val="28"/>
        </w:rPr>
        <w:t>18</w:t>
      </w:r>
      <w:r w:rsidRPr="00B45511">
        <w:rPr>
          <w:rFonts w:ascii="標楷體" w:eastAsia="標楷體" w:hAnsi="標楷體" w:hint="eastAsia"/>
          <w:sz w:val="28"/>
          <w:szCs w:val="28"/>
        </w:rPr>
        <w:t>,000元，獎座1座及獎狀</w:t>
      </w:r>
      <w:r>
        <w:rPr>
          <w:rFonts w:ascii="標楷體" w:eastAsia="標楷體" w:hAnsi="標楷體"/>
          <w:sz w:val="28"/>
          <w:szCs w:val="28"/>
        </w:rPr>
        <w:t>6</w:t>
      </w:r>
      <w:r w:rsidRPr="00B45511">
        <w:rPr>
          <w:rFonts w:ascii="標楷體" w:eastAsia="標楷體" w:hAnsi="標楷體" w:hint="eastAsia"/>
          <w:sz w:val="28"/>
          <w:szCs w:val="28"/>
        </w:rPr>
        <w:t>紙。</w:t>
      </w:r>
    </w:p>
    <w:p w:rsidR="00605D63" w:rsidRPr="00B45511" w:rsidRDefault="00605D63" w:rsidP="00244994">
      <w:pPr>
        <w:widowControl/>
        <w:numPr>
          <w:ilvl w:val="0"/>
          <w:numId w:val="10"/>
        </w:numPr>
        <w:adjustRightInd/>
        <w:snapToGrid w:val="0"/>
        <w:spacing w:line="400" w:lineRule="exact"/>
        <w:ind w:left="851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B45511">
        <w:rPr>
          <w:rFonts w:ascii="標楷體" w:eastAsia="標楷體" w:hAnsi="標楷體" w:hint="eastAsia"/>
          <w:sz w:val="28"/>
          <w:szCs w:val="28"/>
        </w:rPr>
        <w:t>第三名：</w:t>
      </w:r>
      <w:r>
        <w:rPr>
          <w:rFonts w:ascii="標楷體" w:eastAsia="標楷體" w:hAnsi="標楷體"/>
          <w:sz w:val="28"/>
          <w:szCs w:val="28"/>
        </w:rPr>
        <w:t>12</w:t>
      </w:r>
      <w:r w:rsidRPr="00B45511">
        <w:rPr>
          <w:rFonts w:ascii="標楷體" w:eastAsia="標楷體" w:hAnsi="標楷體" w:hint="eastAsia"/>
          <w:sz w:val="28"/>
          <w:szCs w:val="28"/>
        </w:rPr>
        <w:t>,000元，獎座1座及獎狀</w:t>
      </w:r>
      <w:r>
        <w:rPr>
          <w:rFonts w:ascii="標楷體" w:eastAsia="標楷體" w:hAnsi="標楷體"/>
          <w:sz w:val="28"/>
          <w:szCs w:val="28"/>
        </w:rPr>
        <w:t>6</w:t>
      </w:r>
      <w:r w:rsidRPr="00B45511">
        <w:rPr>
          <w:rFonts w:ascii="標楷體" w:eastAsia="標楷體" w:hAnsi="標楷體" w:hint="eastAsia"/>
          <w:sz w:val="28"/>
          <w:szCs w:val="28"/>
        </w:rPr>
        <w:t>紙。</w:t>
      </w:r>
    </w:p>
    <w:p w:rsidR="00605D63" w:rsidRPr="00B45511" w:rsidRDefault="00605D63" w:rsidP="00244994">
      <w:pPr>
        <w:widowControl/>
        <w:numPr>
          <w:ilvl w:val="0"/>
          <w:numId w:val="10"/>
        </w:numPr>
        <w:adjustRightInd/>
        <w:snapToGrid w:val="0"/>
        <w:spacing w:line="400" w:lineRule="exact"/>
        <w:ind w:left="851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B45511">
        <w:rPr>
          <w:rFonts w:ascii="標楷體" w:eastAsia="標楷體" w:hAnsi="標楷體" w:hint="eastAsia"/>
          <w:sz w:val="28"/>
          <w:szCs w:val="28"/>
        </w:rPr>
        <w:t>第四名：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B45511">
        <w:rPr>
          <w:rFonts w:ascii="標楷體" w:eastAsia="標楷體" w:hAnsi="標楷體" w:hint="eastAsia"/>
          <w:sz w:val="28"/>
          <w:szCs w:val="28"/>
        </w:rPr>
        <w:t>,000元，獎座1座及獎狀</w:t>
      </w:r>
      <w:r>
        <w:rPr>
          <w:rFonts w:ascii="標楷體" w:eastAsia="標楷體" w:hAnsi="標楷體"/>
          <w:sz w:val="28"/>
          <w:szCs w:val="28"/>
        </w:rPr>
        <w:t>6</w:t>
      </w:r>
      <w:r w:rsidRPr="00B45511">
        <w:rPr>
          <w:rFonts w:ascii="標楷體" w:eastAsia="標楷體" w:hAnsi="標楷體" w:hint="eastAsia"/>
          <w:sz w:val="28"/>
          <w:szCs w:val="28"/>
        </w:rPr>
        <w:t>紙。</w:t>
      </w:r>
    </w:p>
    <w:p w:rsidR="00605D63" w:rsidRPr="00740FE3" w:rsidRDefault="00605D63" w:rsidP="00244994">
      <w:pPr>
        <w:widowControl/>
        <w:numPr>
          <w:ilvl w:val="0"/>
          <w:numId w:val="10"/>
        </w:numPr>
        <w:adjustRightInd/>
        <w:snapToGrid w:val="0"/>
        <w:spacing w:line="400" w:lineRule="exact"/>
        <w:ind w:left="851" w:hanging="567"/>
        <w:jc w:val="both"/>
        <w:textAlignment w:val="auto"/>
        <w:rPr>
          <w:rFonts w:ascii="微軟正黑體" w:eastAsia="微軟正黑體" w:hAnsi="微軟正黑體"/>
          <w:sz w:val="28"/>
          <w:szCs w:val="28"/>
        </w:rPr>
      </w:pPr>
      <w:r w:rsidRPr="00B45511">
        <w:rPr>
          <w:rFonts w:ascii="標楷體" w:eastAsia="標楷體" w:hAnsi="標楷體" w:hint="eastAsia"/>
          <w:sz w:val="28"/>
          <w:szCs w:val="28"/>
        </w:rPr>
        <w:t>第五名：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B45511"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/>
          <w:sz w:val="28"/>
          <w:szCs w:val="28"/>
        </w:rPr>
        <w:t>0</w:t>
      </w:r>
      <w:r w:rsidRPr="00B45511">
        <w:rPr>
          <w:rFonts w:ascii="標楷體" w:eastAsia="標楷體" w:hAnsi="標楷體" w:hint="eastAsia"/>
          <w:sz w:val="28"/>
          <w:szCs w:val="28"/>
        </w:rPr>
        <w:t>00元，獎座1座及獎狀</w:t>
      </w:r>
      <w:r>
        <w:rPr>
          <w:rFonts w:ascii="標楷體" w:eastAsia="標楷體" w:hAnsi="標楷體"/>
          <w:sz w:val="28"/>
          <w:szCs w:val="28"/>
        </w:rPr>
        <w:t>6</w:t>
      </w:r>
      <w:r w:rsidRPr="00B45511">
        <w:rPr>
          <w:rFonts w:ascii="標楷體" w:eastAsia="標楷體" w:hAnsi="標楷體" w:hint="eastAsia"/>
          <w:sz w:val="28"/>
          <w:szCs w:val="28"/>
        </w:rPr>
        <w:t>紙。</w:t>
      </w:r>
    </w:p>
    <w:p w:rsidR="00244994" w:rsidRDefault="00C845FE" w:rsidP="00244994">
      <w:pPr>
        <w:widowControl/>
        <w:numPr>
          <w:ilvl w:val="0"/>
          <w:numId w:val="10"/>
        </w:numPr>
        <w:adjustRightInd/>
        <w:snapToGrid w:val="0"/>
        <w:spacing w:line="400" w:lineRule="exact"/>
        <w:ind w:left="851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得獎名單將公布於桃園市政府性別平等辦公室網頁</w:t>
      </w:r>
      <w:r w:rsidR="0024499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44994" w:rsidRPr="00244994" w:rsidRDefault="00244994" w:rsidP="00244994">
      <w:pPr>
        <w:snapToGrid w:val="0"/>
        <w:spacing w:line="400" w:lineRule="exact"/>
        <w:ind w:rightChars="108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845FE" w:rsidRPr="00244994">
        <w:rPr>
          <w:rFonts w:ascii="標楷體" w:eastAsia="標楷體" w:hAnsi="標楷體" w:hint="eastAsia"/>
          <w:sz w:val="28"/>
          <w:szCs w:val="28"/>
        </w:rPr>
        <w:t>(</w:t>
      </w:r>
      <w:hyperlink r:id="rId8" w:history="1">
        <w:r w:rsidR="00D4691F" w:rsidRPr="00244994">
          <w:rPr>
            <w:rStyle w:val="ac"/>
            <w:rFonts w:ascii="標楷體" w:eastAsia="標楷體" w:hAnsi="標楷體"/>
            <w:sz w:val="28"/>
            <w:szCs w:val="28"/>
          </w:rPr>
          <w:t>http://www.oge.tycg.gov.tw/</w:t>
        </w:r>
      </w:hyperlink>
      <w:r w:rsidR="00C845FE" w:rsidRPr="00244994">
        <w:rPr>
          <w:rFonts w:ascii="標楷體" w:eastAsia="標楷體" w:hAnsi="標楷體" w:hint="eastAsia"/>
          <w:sz w:val="28"/>
          <w:szCs w:val="28"/>
        </w:rPr>
        <w:t>)及</w:t>
      </w:r>
      <w:r w:rsidR="00D4691F" w:rsidRPr="00244994">
        <w:rPr>
          <w:rFonts w:ascii="標楷體" w:eastAsia="標楷體" w:hAnsi="標楷體" w:hint="eastAsia"/>
          <w:sz w:val="28"/>
          <w:szCs w:val="28"/>
        </w:rPr>
        <w:t>救國團</w:t>
      </w:r>
      <w:r w:rsidR="00C845FE" w:rsidRPr="00244994">
        <w:rPr>
          <w:rFonts w:ascii="標楷體" w:eastAsia="標楷體" w:hAnsi="標楷體" w:hint="eastAsia"/>
          <w:sz w:val="28"/>
          <w:szCs w:val="28"/>
        </w:rPr>
        <w:t>桃園市團委會網頁</w:t>
      </w:r>
      <w:r w:rsidRPr="0024499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845FE" w:rsidRPr="00244994" w:rsidRDefault="00244994" w:rsidP="00244994">
      <w:pPr>
        <w:snapToGrid w:val="0"/>
        <w:spacing w:line="400" w:lineRule="exact"/>
        <w:ind w:rightChars="108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845FE" w:rsidRPr="00244994">
        <w:rPr>
          <w:rFonts w:ascii="標楷體" w:eastAsia="標楷體" w:hAnsi="標楷體" w:hint="eastAsia"/>
          <w:sz w:val="28"/>
          <w:szCs w:val="28"/>
        </w:rPr>
        <w:t>(</w:t>
      </w:r>
      <w:hyperlink r:id="rId9" w:history="1">
        <w:r w:rsidR="00D4691F" w:rsidRPr="00244994">
          <w:rPr>
            <w:rStyle w:val="ac"/>
            <w:rFonts w:ascii="標楷體" w:eastAsia="標楷體" w:hAnsi="標楷體"/>
            <w:sz w:val="28"/>
            <w:szCs w:val="28"/>
          </w:rPr>
          <w:t>http://tyntc.cyc.org.tw/</w:t>
        </w:r>
      </w:hyperlink>
      <w:r w:rsidR="00C845FE" w:rsidRPr="00244994">
        <w:rPr>
          <w:rFonts w:ascii="標楷體" w:eastAsia="標楷體" w:hAnsi="標楷體" w:hint="eastAsia"/>
          <w:sz w:val="28"/>
          <w:szCs w:val="28"/>
        </w:rPr>
        <w:t>)</w:t>
      </w:r>
      <w:r w:rsidR="00167DB9" w:rsidRPr="00B45511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605D63" w:rsidRPr="00524F8B" w:rsidRDefault="00605D63" w:rsidP="00244994">
      <w:pPr>
        <w:pStyle w:val="a6"/>
        <w:numPr>
          <w:ilvl w:val="0"/>
          <w:numId w:val="13"/>
        </w:numPr>
        <w:snapToGrid/>
        <w:spacing w:line="520" w:lineRule="exact"/>
        <w:ind w:left="851" w:hanging="851"/>
        <w:rPr>
          <w:rFonts w:ascii="標楷體" w:eastAsia="標楷體" w:hAnsi="標楷體"/>
          <w:bCs/>
          <w:sz w:val="28"/>
          <w:szCs w:val="28"/>
        </w:rPr>
      </w:pPr>
      <w:r w:rsidRPr="00FB4137">
        <w:rPr>
          <w:rFonts w:ascii="標楷體" w:eastAsia="標楷體" w:hAnsi="標楷體" w:hint="eastAsia"/>
          <w:b/>
          <w:bCs/>
          <w:sz w:val="28"/>
          <w:szCs w:val="28"/>
        </w:rPr>
        <w:t>行前研習</w:t>
      </w:r>
      <w:r>
        <w:rPr>
          <w:rFonts w:ascii="標楷體" w:eastAsia="標楷體" w:hAnsi="標楷體" w:hint="eastAsia"/>
          <w:b/>
          <w:bCs/>
          <w:sz w:val="28"/>
          <w:szCs w:val="28"/>
        </w:rPr>
        <w:t>講座</w:t>
      </w:r>
      <w:r w:rsidR="00244994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605D63" w:rsidRPr="00524F8B" w:rsidRDefault="00605D63" w:rsidP="00244994">
      <w:pPr>
        <w:pStyle w:val="ad"/>
        <w:numPr>
          <w:ilvl w:val="0"/>
          <w:numId w:val="11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524F8B">
        <w:rPr>
          <w:rFonts w:ascii="標楷體" w:eastAsia="標楷體" w:hAnsi="標楷體" w:hint="eastAsia"/>
          <w:bCs/>
          <w:sz w:val="28"/>
          <w:szCs w:val="28"/>
        </w:rPr>
        <w:t>參加對象</w:t>
      </w:r>
      <w:r w:rsidRPr="00524F8B">
        <w:rPr>
          <w:rFonts w:ascii="標楷體" w:eastAsia="標楷體" w:hAnsi="標楷體" w:hint="eastAsia"/>
          <w:sz w:val="28"/>
          <w:szCs w:val="28"/>
        </w:rPr>
        <w:t>：各參賽隊伍</w:t>
      </w:r>
      <w:r>
        <w:rPr>
          <w:rFonts w:ascii="標楷體" w:eastAsia="標楷體" w:hAnsi="標楷體" w:hint="eastAsia"/>
          <w:sz w:val="28"/>
          <w:szCs w:val="28"/>
        </w:rPr>
        <w:t>至少2人參加</w:t>
      </w:r>
    </w:p>
    <w:p w:rsidR="00605D63" w:rsidRPr="00524F8B" w:rsidRDefault="00605D63" w:rsidP="00244994">
      <w:pPr>
        <w:pStyle w:val="ad"/>
        <w:numPr>
          <w:ilvl w:val="0"/>
          <w:numId w:val="11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524F8B">
        <w:rPr>
          <w:rFonts w:ascii="標楷體" w:eastAsia="標楷體" w:hAnsi="標楷體" w:hint="eastAsia"/>
          <w:sz w:val="28"/>
          <w:szCs w:val="28"/>
        </w:rPr>
        <w:t>日期：</w:t>
      </w:r>
      <w:r w:rsidRPr="00524F8B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524F8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524F8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Pr="00524F8B">
        <w:rPr>
          <w:rFonts w:ascii="標楷體" w:eastAsia="標楷體" w:hAnsi="標楷體" w:hint="eastAsia"/>
          <w:sz w:val="28"/>
          <w:szCs w:val="28"/>
        </w:rPr>
        <w:t>日</w:t>
      </w:r>
      <w:r w:rsidRPr="00524F8B">
        <w:rPr>
          <w:rFonts w:ascii="標楷體" w:eastAsia="標楷體" w:hAnsi="標楷體"/>
          <w:sz w:val="28"/>
          <w:szCs w:val="28"/>
        </w:rPr>
        <w:t>(</w:t>
      </w:r>
      <w:r w:rsidRPr="00524F8B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Pr="00524F8B">
        <w:rPr>
          <w:rFonts w:ascii="標楷體" w:eastAsia="標楷體" w:hAnsi="標楷體"/>
          <w:sz w:val="28"/>
          <w:szCs w:val="28"/>
        </w:rPr>
        <w:t>)</w:t>
      </w:r>
    </w:p>
    <w:p w:rsidR="00244994" w:rsidRDefault="00605D63" w:rsidP="00244994">
      <w:pPr>
        <w:pStyle w:val="ad"/>
        <w:numPr>
          <w:ilvl w:val="0"/>
          <w:numId w:val="11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524F8B">
        <w:rPr>
          <w:rFonts w:ascii="標楷體" w:eastAsia="標楷體" w:hAnsi="標楷體" w:hint="eastAsia"/>
          <w:sz w:val="28"/>
          <w:szCs w:val="28"/>
        </w:rPr>
        <w:t>地點：</w:t>
      </w:r>
      <w:r w:rsidR="00D4691F">
        <w:rPr>
          <w:rFonts w:ascii="標楷體" w:eastAsia="標楷體" w:hAnsi="標楷體" w:hint="eastAsia"/>
          <w:sz w:val="28"/>
          <w:szCs w:val="28"/>
        </w:rPr>
        <w:t>救國團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="00D4691F">
        <w:rPr>
          <w:rFonts w:ascii="標楷體" w:eastAsia="標楷體" w:hAnsi="標楷體" w:hint="eastAsia"/>
          <w:sz w:val="28"/>
          <w:szCs w:val="28"/>
        </w:rPr>
        <w:t>終身教育學習中心802會議室</w:t>
      </w:r>
    </w:p>
    <w:p w:rsidR="00605D63" w:rsidRPr="00244994" w:rsidRDefault="00244994" w:rsidP="00244994">
      <w:pPr>
        <w:pStyle w:val="ad"/>
        <w:spacing w:line="400" w:lineRule="exact"/>
        <w:ind w:leftChars="0"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4691F" w:rsidRPr="00244994">
        <w:rPr>
          <w:rFonts w:ascii="標楷體" w:eastAsia="標楷體" w:hAnsi="標楷體" w:hint="eastAsia"/>
          <w:sz w:val="28"/>
          <w:szCs w:val="28"/>
        </w:rPr>
        <w:t>(桃園市桃園區成功路二段7號)</w:t>
      </w:r>
    </w:p>
    <w:p w:rsidR="00605D63" w:rsidRDefault="00605D63" w:rsidP="00244994">
      <w:pPr>
        <w:pStyle w:val="ad"/>
        <w:numPr>
          <w:ilvl w:val="0"/>
          <w:numId w:val="11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524F8B">
        <w:rPr>
          <w:rFonts w:ascii="標楷體" w:eastAsia="標楷體" w:hAnsi="標楷體" w:hint="eastAsia"/>
          <w:sz w:val="28"/>
          <w:szCs w:val="28"/>
        </w:rPr>
        <w:t>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228"/>
      </w:tblGrid>
      <w:tr w:rsidR="00605D63" w:rsidRPr="005E1A57" w:rsidTr="009F501D">
        <w:trPr>
          <w:jc w:val="center"/>
        </w:trPr>
        <w:tc>
          <w:tcPr>
            <w:tcW w:w="888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605D63" w:rsidRPr="00D70D26" w:rsidRDefault="00605D63" w:rsidP="009F501D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70D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 w:rsidRPr="00D70D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8年性平學堂</w:t>
            </w:r>
            <w:r w:rsidRPr="00D70D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 w:rsidRPr="00D70D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行前研習流程</w:t>
            </w:r>
            <w:r w:rsidRPr="00D70D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D70D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暫定</w:t>
            </w:r>
            <w:r w:rsidRPr="00D70D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05D63" w:rsidRPr="005E1A57" w:rsidTr="001E1A16">
        <w:trPr>
          <w:trHeight w:val="510"/>
          <w:jc w:val="center"/>
        </w:trPr>
        <w:tc>
          <w:tcPr>
            <w:tcW w:w="26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</w:tr>
      <w:tr w:rsidR="00605D63" w:rsidRPr="005E1A57" w:rsidTr="001E1A16">
        <w:trPr>
          <w:trHeight w:val="510"/>
          <w:jc w:val="center"/>
        </w:trPr>
        <w:tc>
          <w:tcPr>
            <w:tcW w:w="26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 w:rsidRPr="00605D6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(國中組)</w:t>
            </w:r>
          </w:p>
        </w:tc>
      </w:tr>
      <w:tr w:rsidR="00605D63" w:rsidRPr="005E1A57" w:rsidTr="001E1A16">
        <w:trPr>
          <w:trHeight w:val="510"/>
          <w:jc w:val="center"/>
        </w:trPr>
        <w:tc>
          <w:tcPr>
            <w:tcW w:w="26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比賽規則說明暨相關事項</w:t>
            </w:r>
          </w:p>
        </w:tc>
      </w:tr>
      <w:tr w:rsidR="00605D63" w:rsidRPr="005E1A57" w:rsidTr="001E1A16">
        <w:trPr>
          <w:trHeight w:val="510"/>
          <w:jc w:val="center"/>
        </w:trPr>
        <w:tc>
          <w:tcPr>
            <w:tcW w:w="26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1E1A1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性別工作平等法、性別平等教育法、性騷</w:t>
            </w:r>
            <w:r w:rsidR="00C845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防治法、</w:t>
            </w:r>
            <w:r w:rsidRPr="00B45511">
              <w:rPr>
                <w:rFonts w:ascii="標楷體" w:eastAsia="標楷體" w:hAnsi="標楷體"/>
                <w:sz w:val="28"/>
                <w:szCs w:val="28"/>
              </w:rPr>
              <w:t>消除對婦女一切形式歧視公約</w:t>
            </w:r>
            <w:r w:rsidRPr="00B4551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45511">
              <w:rPr>
                <w:rFonts w:ascii="標楷體" w:eastAsia="標楷體" w:hAnsi="標楷體"/>
                <w:sz w:val="28"/>
                <w:szCs w:val="28"/>
              </w:rPr>
              <w:t>CEDAW)</w:t>
            </w:r>
            <w:r w:rsidRPr="00B45511">
              <w:rPr>
                <w:rFonts w:ascii="標楷體" w:eastAsia="標楷體" w:hAnsi="標楷體" w:hint="eastAsia"/>
                <w:sz w:val="28"/>
                <w:szCs w:val="28"/>
              </w:rPr>
              <w:t>、性別平等政策綱領、性別主流化、提升女孩權益行動方案等性別平等相關觀念講授</w:t>
            </w:r>
          </w:p>
        </w:tc>
      </w:tr>
      <w:tr w:rsidR="00605D63" w:rsidRPr="005E1A57" w:rsidTr="001E1A16">
        <w:trPr>
          <w:trHeight w:val="510"/>
          <w:jc w:val="center"/>
        </w:trPr>
        <w:tc>
          <w:tcPr>
            <w:tcW w:w="26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10~13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Default="00605D63" w:rsidP="001E1A1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午餐(發放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便當或餐盒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605D63" w:rsidRPr="005E1A57" w:rsidTr="001E1A16">
        <w:trPr>
          <w:trHeight w:val="510"/>
          <w:jc w:val="center"/>
        </w:trPr>
        <w:tc>
          <w:tcPr>
            <w:tcW w:w="26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Default="00605D63" w:rsidP="001E1A1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 w:rsidRPr="00605D6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(高中</w:t>
            </w:r>
            <w:r w:rsidR="00C845FE" w:rsidRPr="00C845F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(職)</w:t>
            </w:r>
            <w:r w:rsidRPr="00605D6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組)</w:t>
            </w:r>
          </w:p>
        </w:tc>
      </w:tr>
      <w:tr w:rsidR="00605D63" w:rsidRPr="005E1A57" w:rsidTr="001E1A16">
        <w:trPr>
          <w:trHeight w:val="510"/>
          <w:jc w:val="center"/>
        </w:trPr>
        <w:tc>
          <w:tcPr>
            <w:tcW w:w="26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10~1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比賽規則說明暨相關事項</w:t>
            </w:r>
          </w:p>
        </w:tc>
      </w:tr>
      <w:tr w:rsidR="00605D63" w:rsidRPr="005E1A57" w:rsidTr="001E1A16">
        <w:trPr>
          <w:trHeight w:val="510"/>
          <w:jc w:val="center"/>
        </w:trPr>
        <w:tc>
          <w:tcPr>
            <w:tcW w:w="26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1E1A1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性別工作平等法、性別平等教育法、性騷</w:t>
            </w:r>
            <w:r w:rsidR="00C845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防治法、</w:t>
            </w:r>
            <w:r w:rsidRPr="00B45511">
              <w:rPr>
                <w:rFonts w:ascii="標楷體" w:eastAsia="標楷體" w:hAnsi="標楷體"/>
                <w:sz w:val="28"/>
                <w:szCs w:val="28"/>
              </w:rPr>
              <w:t>消除對婦女一切形式歧視公約</w:t>
            </w:r>
            <w:r w:rsidRPr="00B4551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45511">
              <w:rPr>
                <w:rFonts w:ascii="標楷體" w:eastAsia="標楷體" w:hAnsi="標楷體"/>
                <w:sz w:val="28"/>
                <w:szCs w:val="28"/>
              </w:rPr>
              <w:t>CEDAW)</w:t>
            </w:r>
            <w:r w:rsidRPr="00B45511">
              <w:rPr>
                <w:rFonts w:ascii="標楷體" w:eastAsia="標楷體" w:hAnsi="標楷體" w:hint="eastAsia"/>
                <w:sz w:val="28"/>
                <w:szCs w:val="28"/>
              </w:rPr>
              <w:t>、性別平等政策綱領、性別主流化、提升女孩權益行動方案等性別平等相關觀念講授</w:t>
            </w:r>
          </w:p>
        </w:tc>
      </w:tr>
      <w:tr w:rsidR="00605D63" w:rsidRPr="005E1A57" w:rsidTr="001E1A16">
        <w:trPr>
          <w:trHeight w:val="510"/>
          <w:jc w:val="center"/>
        </w:trPr>
        <w:tc>
          <w:tcPr>
            <w:tcW w:w="2660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(發放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便當或餐盒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</w:tbl>
    <w:p w:rsidR="00605D63" w:rsidRDefault="00605D63" w:rsidP="001E1A16">
      <w:pPr>
        <w:pStyle w:val="a6"/>
        <w:numPr>
          <w:ilvl w:val="0"/>
          <w:numId w:val="13"/>
        </w:numPr>
        <w:snapToGrid/>
        <w:spacing w:line="500" w:lineRule="exact"/>
        <w:ind w:left="851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其他注意事項：</w:t>
      </w:r>
    </w:p>
    <w:p w:rsidR="00605D63" w:rsidRPr="001E1A16" w:rsidRDefault="00605D63" w:rsidP="001E1A16">
      <w:pPr>
        <w:pStyle w:val="ad"/>
        <w:numPr>
          <w:ilvl w:val="1"/>
          <w:numId w:val="13"/>
        </w:numPr>
        <w:autoSpaceDE w:val="0"/>
        <w:autoSpaceDN w:val="0"/>
        <w:spacing w:line="500" w:lineRule="exact"/>
        <w:ind w:leftChars="0" w:left="851" w:hanging="567"/>
        <w:jc w:val="both"/>
        <w:rPr>
          <w:rFonts w:ascii="標楷體" w:eastAsia="標楷體" w:hAnsi="標楷體" w:cs="Arial"/>
          <w:sz w:val="28"/>
          <w:szCs w:val="28"/>
        </w:rPr>
      </w:pPr>
      <w:r w:rsidRPr="001E1A16">
        <w:rPr>
          <w:rFonts w:ascii="標楷體" w:eastAsia="標楷體" w:hAnsi="標楷體" w:hint="eastAsia"/>
          <w:bCs/>
          <w:sz w:val="28"/>
          <w:szCs w:val="28"/>
        </w:rPr>
        <w:t>參加者應在報名表上填寫正確資料，以作為領獎依</w:t>
      </w:r>
      <w:r w:rsidRPr="001E1A16">
        <w:rPr>
          <w:rFonts w:ascii="標楷體" w:eastAsia="標楷體" w:hAnsi="標楷體" w:cs="Arial" w:hint="eastAsia"/>
          <w:sz w:val="28"/>
          <w:szCs w:val="28"/>
        </w:rPr>
        <w:t>據。</w:t>
      </w:r>
    </w:p>
    <w:p w:rsidR="00605D63" w:rsidRPr="001465A2" w:rsidRDefault="00605D63" w:rsidP="001E1A16">
      <w:pPr>
        <w:pStyle w:val="ad"/>
        <w:numPr>
          <w:ilvl w:val="1"/>
          <w:numId w:val="13"/>
        </w:numPr>
        <w:autoSpaceDE w:val="0"/>
        <w:autoSpaceDN w:val="0"/>
        <w:spacing w:line="500" w:lineRule="exact"/>
        <w:ind w:leftChars="0" w:left="851" w:hanging="567"/>
        <w:jc w:val="both"/>
        <w:rPr>
          <w:rFonts w:ascii="標楷體" w:eastAsia="標楷體" w:hAnsi="標楷體" w:cs="Arial"/>
          <w:sz w:val="28"/>
          <w:szCs w:val="28"/>
        </w:rPr>
      </w:pPr>
      <w:r w:rsidRPr="001465A2">
        <w:rPr>
          <w:rFonts w:ascii="標楷體" w:eastAsia="標楷體" w:hAnsi="標楷體" w:cs="Arial" w:hint="eastAsia"/>
          <w:sz w:val="28"/>
          <w:szCs w:val="28"/>
        </w:rPr>
        <w:t>參賽通知將以</w:t>
      </w:r>
      <w:r w:rsidRPr="001465A2">
        <w:rPr>
          <w:rFonts w:ascii="標楷體" w:eastAsia="標楷體" w:hAnsi="標楷體" w:cs="Arial"/>
          <w:sz w:val="28"/>
          <w:szCs w:val="28"/>
        </w:rPr>
        <w:t>E-mail</w:t>
      </w:r>
      <w:r w:rsidRPr="001465A2">
        <w:rPr>
          <w:rFonts w:ascii="標楷體" w:eastAsia="標楷體" w:hAnsi="標楷體" w:cs="Arial" w:hint="eastAsia"/>
          <w:sz w:val="28"/>
          <w:szCs w:val="28"/>
        </w:rPr>
        <w:t>或電話方式通知參加者，如因資料填寫錯誤導致無法連絡通知，視同放棄</w:t>
      </w:r>
      <w:r w:rsidR="00C845FE">
        <w:rPr>
          <w:rFonts w:ascii="標楷體" w:eastAsia="標楷體" w:hAnsi="標楷體" w:cs="Arial" w:hint="eastAsia"/>
          <w:sz w:val="28"/>
          <w:szCs w:val="28"/>
        </w:rPr>
        <w:t>參賽</w:t>
      </w:r>
      <w:r w:rsidRPr="001465A2">
        <w:rPr>
          <w:rFonts w:ascii="標楷體" w:eastAsia="標楷體" w:hAnsi="標楷體" w:cs="Arial" w:hint="eastAsia"/>
          <w:sz w:val="28"/>
          <w:szCs w:val="28"/>
        </w:rPr>
        <w:t>權益。</w:t>
      </w:r>
    </w:p>
    <w:p w:rsidR="00605D63" w:rsidRPr="001465A2" w:rsidRDefault="00605D63" w:rsidP="001E1A16">
      <w:pPr>
        <w:pStyle w:val="ad"/>
        <w:numPr>
          <w:ilvl w:val="1"/>
          <w:numId w:val="13"/>
        </w:numPr>
        <w:autoSpaceDE w:val="0"/>
        <w:autoSpaceDN w:val="0"/>
        <w:spacing w:line="500" w:lineRule="exact"/>
        <w:ind w:leftChars="0" w:left="851" w:hanging="567"/>
        <w:jc w:val="both"/>
        <w:rPr>
          <w:rFonts w:ascii="標楷體" w:eastAsia="標楷體" w:hAnsi="標楷體" w:cs="Arial"/>
          <w:sz w:val="28"/>
          <w:szCs w:val="28"/>
        </w:rPr>
      </w:pPr>
      <w:r w:rsidRPr="001465A2">
        <w:rPr>
          <w:rFonts w:ascii="標楷體" w:eastAsia="標楷體" w:hAnsi="標楷體" w:cs="Arial" w:hint="eastAsia"/>
          <w:sz w:val="28"/>
          <w:szCs w:val="28"/>
        </w:rPr>
        <w:t>得獎者需確實填寫領獎收據，並附上身分證影本</w:t>
      </w:r>
      <w:r w:rsidR="00D4691F">
        <w:rPr>
          <w:rFonts w:ascii="標楷體" w:eastAsia="標楷體" w:hAnsi="標楷體" w:cs="Arial" w:hint="eastAsia"/>
          <w:sz w:val="28"/>
          <w:szCs w:val="28"/>
        </w:rPr>
        <w:t>(可在空白處註明僅提供性平學堂活動使用)</w:t>
      </w:r>
      <w:r w:rsidRPr="001465A2">
        <w:rPr>
          <w:rFonts w:ascii="標楷體" w:eastAsia="標楷體" w:hAnsi="標楷體" w:cs="Arial" w:hint="eastAsia"/>
          <w:sz w:val="28"/>
          <w:szCs w:val="28"/>
        </w:rPr>
        <w:t>以進行領獎身分核對，得獎者個人資料與身分證</w:t>
      </w:r>
      <w:proofErr w:type="gramStart"/>
      <w:r w:rsidRPr="001465A2">
        <w:rPr>
          <w:rFonts w:ascii="標楷體" w:eastAsia="標楷體" w:hAnsi="標楷體" w:cs="Arial" w:hint="eastAsia"/>
          <w:sz w:val="28"/>
          <w:szCs w:val="28"/>
        </w:rPr>
        <w:t>影本僅作為</w:t>
      </w:r>
      <w:proofErr w:type="gramEnd"/>
      <w:r w:rsidRPr="001465A2">
        <w:rPr>
          <w:rFonts w:ascii="標楷體" w:eastAsia="標楷體" w:hAnsi="標楷體" w:cs="Arial" w:hint="eastAsia"/>
          <w:sz w:val="28"/>
          <w:szCs w:val="28"/>
        </w:rPr>
        <w:t>本次領獎身分核對使用且不予退還。</w:t>
      </w:r>
    </w:p>
    <w:p w:rsidR="00605D63" w:rsidRPr="001465A2" w:rsidRDefault="00605D63" w:rsidP="001E1A16">
      <w:pPr>
        <w:pStyle w:val="ad"/>
        <w:numPr>
          <w:ilvl w:val="1"/>
          <w:numId w:val="13"/>
        </w:numPr>
        <w:autoSpaceDE w:val="0"/>
        <w:autoSpaceDN w:val="0"/>
        <w:spacing w:line="500" w:lineRule="exact"/>
        <w:ind w:leftChars="0" w:left="851" w:hanging="567"/>
        <w:jc w:val="both"/>
        <w:rPr>
          <w:rFonts w:ascii="標楷體" w:eastAsia="標楷體" w:hAnsi="標楷體" w:cs="Arial"/>
          <w:sz w:val="28"/>
          <w:szCs w:val="28"/>
        </w:rPr>
      </w:pPr>
      <w:r w:rsidRPr="001465A2">
        <w:rPr>
          <w:rFonts w:ascii="標楷體" w:eastAsia="標楷體" w:hAnsi="標楷體" w:cs="Arial" w:hint="eastAsia"/>
          <w:sz w:val="28"/>
          <w:szCs w:val="28"/>
        </w:rPr>
        <w:t>所有得獎者</w:t>
      </w:r>
      <w:r w:rsidR="00C845FE">
        <w:rPr>
          <w:rFonts w:ascii="標楷體" w:eastAsia="標楷體" w:hAnsi="標楷體" w:cs="Arial" w:hint="eastAsia"/>
          <w:sz w:val="28"/>
          <w:szCs w:val="28"/>
        </w:rPr>
        <w:t>請</w:t>
      </w:r>
      <w:r w:rsidRPr="001465A2">
        <w:rPr>
          <w:rFonts w:ascii="標楷體" w:eastAsia="標楷體" w:hAnsi="標楷體" w:cs="Arial" w:hint="eastAsia"/>
          <w:sz w:val="28"/>
          <w:szCs w:val="28"/>
        </w:rPr>
        <w:t>親自出席主辦單位所舉辦之頒獎典禮，於現場領取</w:t>
      </w:r>
      <w:r w:rsidR="00D70D26">
        <w:rPr>
          <w:rFonts w:ascii="標楷體" w:eastAsia="標楷體" w:hAnsi="標楷體" w:cs="Arial" w:hint="eastAsia"/>
          <w:sz w:val="28"/>
          <w:szCs w:val="28"/>
        </w:rPr>
        <w:t>禮券</w:t>
      </w:r>
      <w:r w:rsidRPr="001465A2">
        <w:rPr>
          <w:rFonts w:ascii="標楷體" w:eastAsia="標楷體" w:hAnsi="標楷體" w:cs="Arial" w:hint="eastAsia"/>
          <w:sz w:val="28"/>
          <w:szCs w:val="28"/>
        </w:rPr>
        <w:t>、獎座</w:t>
      </w:r>
      <w:r w:rsidR="00C845FE">
        <w:rPr>
          <w:rFonts w:ascii="標楷體" w:eastAsia="標楷體" w:hAnsi="標楷體" w:cs="Arial" w:hint="eastAsia"/>
          <w:sz w:val="28"/>
          <w:szCs w:val="28"/>
        </w:rPr>
        <w:t>並拍照合影</w:t>
      </w:r>
      <w:r w:rsidRPr="001465A2">
        <w:rPr>
          <w:rFonts w:ascii="標楷體" w:eastAsia="標楷體" w:hAnsi="標楷體" w:cs="Arial" w:hint="eastAsia"/>
          <w:sz w:val="28"/>
          <w:szCs w:val="28"/>
        </w:rPr>
        <w:t>。</w:t>
      </w:r>
    </w:p>
    <w:p w:rsidR="0077189F" w:rsidRPr="001E1A16" w:rsidRDefault="00605D63" w:rsidP="001E1A16">
      <w:pPr>
        <w:pStyle w:val="ad"/>
        <w:numPr>
          <w:ilvl w:val="1"/>
          <w:numId w:val="13"/>
        </w:numPr>
        <w:autoSpaceDE w:val="0"/>
        <w:autoSpaceDN w:val="0"/>
        <w:spacing w:line="500" w:lineRule="exact"/>
        <w:ind w:leftChars="0" w:left="851" w:hanging="567"/>
        <w:jc w:val="both"/>
        <w:rPr>
          <w:rFonts w:ascii="標楷體" w:eastAsia="標楷體" w:hAnsi="標楷體" w:cs="Arial"/>
          <w:sz w:val="28"/>
          <w:szCs w:val="28"/>
        </w:rPr>
      </w:pPr>
      <w:r w:rsidRPr="001465A2">
        <w:rPr>
          <w:rFonts w:ascii="標楷體" w:eastAsia="標楷體" w:hAnsi="標楷體" w:cs="Arial" w:hint="eastAsia"/>
          <w:sz w:val="28"/>
          <w:szCs w:val="28"/>
        </w:rPr>
        <w:t>主辦單位保留隨時修改本活動各項內容之權利，活動內容與相關辦法</w:t>
      </w:r>
      <w:r w:rsidRPr="001E1A16">
        <w:rPr>
          <w:rFonts w:ascii="標楷體" w:eastAsia="標楷體" w:hAnsi="標楷體" w:cs="Arial" w:hint="eastAsia"/>
          <w:sz w:val="28"/>
          <w:szCs w:val="28"/>
        </w:rPr>
        <w:t>如有變動，將公布</w:t>
      </w:r>
      <w:r w:rsidR="00C845FE" w:rsidRPr="001E1A16">
        <w:rPr>
          <w:rFonts w:ascii="標楷體" w:eastAsia="標楷體" w:hAnsi="標楷體" w:cs="Arial" w:hint="eastAsia"/>
          <w:sz w:val="28"/>
          <w:szCs w:val="28"/>
        </w:rPr>
        <w:t>於桃園市政府性別平等辦公室</w:t>
      </w:r>
      <w:hyperlink r:id="rId10" w:history="1">
        <w:r w:rsidR="00C845FE" w:rsidRPr="001E1A16">
          <w:rPr>
            <w:rStyle w:val="ac"/>
            <w:rFonts w:ascii="標楷體" w:eastAsia="標楷體" w:hAnsi="標楷體"/>
            <w:sz w:val="28"/>
            <w:szCs w:val="28"/>
          </w:rPr>
          <w:t>http://www.oge.tycg.gov.tw/</w:t>
        </w:r>
      </w:hyperlink>
      <w:r w:rsidR="00C845FE" w:rsidRPr="001E1A16">
        <w:rPr>
          <w:rFonts w:ascii="標楷體" w:eastAsia="標楷體" w:hAnsi="標楷體" w:cs="Arial" w:hint="eastAsia"/>
          <w:sz w:val="28"/>
          <w:szCs w:val="28"/>
        </w:rPr>
        <w:t>及</w:t>
      </w:r>
      <w:r w:rsidRPr="001E1A16">
        <w:rPr>
          <w:rFonts w:ascii="標楷體" w:eastAsia="標楷體" w:hAnsi="標楷體" w:hint="eastAsia"/>
          <w:sz w:val="28"/>
          <w:szCs w:val="28"/>
        </w:rPr>
        <w:t>桃園市</w:t>
      </w:r>
      <w:r w:rsidR="001E1A16">
        <w:rPr>
          <w:rFonts w:ascii="標楷體" w:eastAsia="標楷體" w:hAnsi="標楷體" w:hint="eastAsia"/>
          <w:sz w:val="28"/>
          <w:szCs w:val="28"/>
        </w:rPr>
        <w:t>團委會</w:t>
      </w:r>
      <w:hyperlink r:id="rId11" w:history="1">
        <w:r w:rsidRPr="001E1A16">
          <w:rPr>
            <w:rStyle w:val="ac"/>
            <w:rFonts w:ascii="標楷體" w:eastAsia="標楷體" w:hAnsi="標楷體"/>
            <w:sz w:val="28"/>
            <w:szCs w:val="28"/>
          </w:rPr>
          <w:t>http://tyntc.cyc.org.tw/</w:t>
        </w:r>
      </w:hyperlink>
      <w:r w:rsidRPr="001E1A16">
        <w:rPr>
          <w:rFonts w:ascii="標楷體" w:eastAsia="標楷體" w:hAnsi="標楷體" w:hint="eastAsia"/>
          <w:sz w:val="28"/>
          <w:szCs w:val="28"/>
        </w:rPr>
        <w:t>。</w:t>
      </w:r>
    </w:p>
    <w:p w:rsidR="0077189F" w:rsidRDefault="0077189F">
      <w:pPr>
        <w:widowControl/>
        <w:adjustRightInd/>
        <w:spacing w:line="240" w:lineRule="auto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05D63" w:rsidRDefault="00605D63" w:rsidP="00605D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95"/>
        <w:gridCol w:w="133"/>
        <w:gridCol w:w="1143"/>
        <w:gridCol w:w="567"/>
        <w:gridCol w:w="176"/>
        <w:gridCol w:w="391"/>
        <w:gridCol w:w="1134"/>
        <w:gridCol w:w="103"/>
        <w:gridCol w:w="748"/>
        <w:gridCol w:w="567"/>
        <w:gridCol w:w="283"/>
        <w:gridCol w:w="1701"/>
        <w:gridCol w:w="567"/>
        <w:gridCol w:w="1985"/>
      </w:tblGrid>
      <w:tr w:rsidR="00605D63" w:rsidRPr="00496523" w:rsidTr="009F501D">
        <w:trPr>
          <w:trHeight w:val="758"/>
        </w:trPr>
        <w:tc>
          <w:tcPr>
            <w:tcW w:w="10093" w:type="dxa"/>
            <w:gridSpan w:val="14"/>
            <w:vAlign w:val="center"/>
          </w:tcPr>
          <w:p w:rsidR="00605D63" w:rsidRPr="00D70D26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b/>
                <w:w w:val="105"/>
                <w:sz w:val="36"/>
                <w:szCs w:val="36"/>
              </w:rPr>
            </w:pPr>
            <w:r w:rsidRPr="00496523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D70D26">
              <w:rPr>
                <w:rFonts w:ascii="標楷體" w:eastAsia="標楷體" w:hAnsi="標楷體" w:hint="eastAsia"/>
                <w:b/>
                <w:w w:val="105"/>
                <w:sz w:val="36"/>
                <w:szCs w:val="36"/>
              </w:rPr>
              <w:t>『</w:t>
            </w:r>
            <w:r w:rsidRPr="00D70D26">
              <w:rPr>
                <w:rFonts w:ascii="標楷體" w:eastAsia="標楷體" w:hAnsi="標楷體"/>
                <w:b/>
                <w:w w:val="105"/>
                <w:sz w:val="36"/>
                <w:szCs w:val="36"/>
              </w:rPr>
              <w:t>10</w:t>
            </w:r>
            <w:r w:rsidRPr="00D70D26">
              <w:rPr>
                <w:rFonts w:ascii="標楷體" w:eastAsia="標楷體" w:hAnsi="標楷體" w:hint="eastAsia"/>
                <w:b/>
                <w:w w:val="105"/>
                <w:sz w:val="36"/>
                <w:szCs w:val="36"/>
              </w:rPr>
              <w:t>8年性</w:t>
            </w:r>
            <w:r w:rsidR="00AB4AEF" w:rsidRPr="00D70D26">
              <w:rPr>
                <w:rFonts w:ascii="標楷體" w:eastAsia="標楷體" w:hAnsi="標楷體" w:hint="eastAsia"/>
                <w:b/>
                <w:w w:val="105"/>
                <w:sz w:val="36"/>
                <w:szCs w:val="36"/>
                <w:lang w:eastAsia="zh-HK"/>
              </w:rPr>
              <w:t>平</w:t>
            </w:r>
            <w:r w:rsidRPr="00D70D26">
              <w:rPr>
                <w:rFonts w:ascii="標楷體" w:eastAsia="標楷體" w:hAnsi="標楷體" w:hint="eastAsia"/>
                <w:b/>
                <w:w w:val="105"/>
                <w:sz w:val="36"/>
                <w:szCs w:val="36"/>
              </w:rPr>
              <w:t>學堂』競賽活動報名表</w:t>
            </w:r>
          </w:p>
        </w:tc>
      </w:tr>
      <w:tr w:rsidR="00605D63" w:rsidRPr="00496523" w:rsidTr="009F501D">
        <w:trPr>
          <w:cantSplit/>
        </w:trPr>
        <w:tc>
          <w:tcPr>
            <w:tcW w:w="1871" w:type="dxa"/>
            <w:gridSpan w:val="3"/>
            <w:vAlign w:val="center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523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8222" w:type="dxa"/>
            <w:gridSpan w:val="11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</w:trPr>
        <w:tc>
          <w:tcPr>
            <w:tcW w:w="1871" w:type="dxa"/>
            <w:gridSpan w:val="3"/>
            <w:vAlign w:val="center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8222" w:type="dxa"/>
            <w:gridSpan w:val="11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  <w:trHeight w:val="393"/>
        </w:trPr>
        <w:tc>
          <w:tcPr>
            <w:tcW w:w="1871" w:type="dxa"/>
            <w:gridSpan w:val="3"/>
            <w:vMerge w:val="restart"/>
            <w:vAlign w:val="center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帶隊老師姓名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49652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253" w:type="dxa"/>
            <w:gridSpan w:val="3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  <w:trHeight w:val="393"/>
        </w:trPr>
        <w:tc>
          <w:tcPr>
            <w:tcW w:w="1871" w:type="dxa"/>
            <w:gridSpan w:val="3"/>
            <w:vMerge/>
            <w:vAlign w:val="center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4253" w:type="dxa"/>
            <w:gridSpan w:val="3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  <w:trHeight w:val="393"/>
        </w:trPr>
        <w:tc>
          <w:tcPr>
            <w:tcW w:w="1871" w:type="dxa"/>
            <w:gridSpan w:val="3"/>
            <w:vMerge/>
            <w:vAlign w:val="center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05D6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52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4253" w:type="dxa"/>
            <w:gridSpan w:val="3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  <w:trHeight w:val="393"/>
        </w:trPr>
        <w:tc>
          <w:tcPr>
            <w:tcW w:w="1871" w:type="dxa"/>
            <w:gridSpan w:val="3"/>
            <w:vMerge/>
            <w:vAlign w:val="center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05D63" w:rsidRPr="00496523" w:rsidRDefault="00D4691F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r w:rsidR="00605D63">
              <w:rPr>
                <w:rFonts w:ascii="標楷體" w:eastAsia="標楷體" w:hAnsi="標楷體" w:hint="eastAsia"/>
                <w:sz w:val="28"/>
                <w:szCs w:val="28"/>
              </w:rPr>
              <w:t>證字號</w:t>
            </w:r>
          </w:p>
        </w:tc>
        <w:tc>
          <w:tcPr>
            <w:tcW w:w="4253" w:type="dxa"/>
            <w:gridSpan w:val="3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  <w:trHeight w:val="393"/>
        </w:trPr>
        <w:tc>
          <w:tcPr>
            <w:tcW w:w="1871" w:type="dxa"/>
            <w:gridSpan w:val="3"/>
            <w:vMerge/>
            <w:vAlign w:val="center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3" w:type="dxa"/>
            <w:gridSpan w:val="3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</w:trPr>
        <w:tc>
          <w:tcPr>
            <w:tcW w:w="728" w:type="dxa"/>
            <w:gridSpan w:val="2"/>
            <w:vMerge w:val="restart"/>
            <w:vAlign w:val="center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52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86" w:type="dxa"/>
            <w:gridSpan w:val="3"/>
            <w:vMerge w:val="restart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523">
              <w:rPr>
                <w:rFonts w:ascii="標楷體" w:eastAsia="標楷體" w:hAnsi="標楷體" w:hint="eastAsia"/>
                <w:sz w:val="28"/>
                <w:szCs w:val="28"/>
              </w:rPr>
              <w:t>隊員姓名</w:t>
            </w:r>
          </w:p>
        </w:tc>
        <w:tc>
          <w:tcPr>
            <w:tcW w:w="1628" w:type="dxa"/>
            <w:gridSpan w:val="3"/>
            <w:vMerge w:val="restart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52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49652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49652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598" w:type="dxa"/>
            <w:gridSpan w:val="3"/>
            <w:vMerge w:val="restart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</w:p>
        </w:tc>
        <w:tc>
          <w:tcPr>
            <w:tcW w:w="2268" w:type="dxa"/>
            <w:gridSpan w:val="2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985" w:type="dxa"/>
            <w:vMerge w:val="restart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52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Pr="00BC3A0B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BC3A0B">
              <w:rPr>
                <w:rFonts w:ascii="標楷體" w:eastAsia="標楷體" w:hAnsi="標楷體" w:hint="eastAsia"/>
                <w:szCs w:val="24"/>
              </w:rPr>
              <w:t>學生請留一位</w:t>
            </w:r>
            <w:proofErr w:type="gramEnd"/>
            <w:r w:rsidRPr="00BC3A0B">
              <w:rPr>
                <w:rFonts w:ascii="標楷體" w:eastAsia="標楷體" w:hAnsi="標楷體" w:hint="eastAsia"/>
                <w:szCs w:val="24"/>
              </w:rPr>
              <w:t>聯絡電話)</w:t>
            </w:r>
          </w:p>
        </w:tc>
      </w:tr>
      <w:tr w:rsidR="00605D63" w:rsidRPr="00496523" w:rsidTr="009F501D">
        <w:trPr>
          <w:cantSplit/>
          <w:trHeight w:val="464"/>
        </w:trPr>
        <w:tc>
          <w:tcPr>
            <w:tcW w:w="728" w:type="dxa"/>
            <w:gridSpan w:val="2"/>
            <w:vMerge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6" w:type="dxa"/>
            <w:gridSpan w:val="3"/>
            <w:vMerge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vMerge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Merge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="00D4691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證字號</w:t>
            </w:r>
          </w:p>
        </w:tc>
        <w:tc>
          <w:tcPr>
            <w:tcW w:w="1985" w:type="dxa"/>
            <w:vMerge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  <w:trHeight w:val="479"/>
        </w:trPr>
        <w:tc>
          <w:tcPr>
            <w:tcW w:w="728" w:type="dxa"/>
            <w:gridSpan w:val="2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86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985" w:type="dxa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  <w:trHeight w:val="464"/>
        </w:trPr>
        <w:tc>
          <w:tcPr>
            <w:tcW w:w="728" w:type="dxa"/>
            <w:gridSpan w:val="2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86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985" w:type="dxa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  <w:trHeight w:val="478"/>
        </w:trPr>
        <w:tc>
          <w:tcPr>
            <w:tcW w:w="728" w:type="dxa"/>
            <w:gridSpan w:val="2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86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985" w:type="dxa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  <w:trHeight w:val="478"/>
        </w:trPr>
        <w:tc>
          <w:tcPr>
            <w:tcW w:w="728" w:type="dxa"/>
            <w:gridSpan w:val="2"/>
          </w:tcPr>
          <w:p w:rsidR="00605D6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86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985" w:type="dxa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  <w:trHeight w:val="478"/>
        </w:trPr>
        <w:tc>
          <w:tcPr>
            <w:tcW w:w="728" w:type="dxa"/>
            <w:gridSpan w:val="2"/>
          </w:tcPr>
          <w:p w:rsidR="00605D6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86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985" w:type="dxa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  <w:trHeight w:val="478"/>
        </w:trPr>
        <w:tc>
          <w:tcPr>
            <w:tcW w:w="728" w:type="dxa"/>
            <w:gridSpan w:val="2"/>
          </w:tcPr>
          <w:p w:rsidR="00605D6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86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985" w:type="dxa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1E1A16">
        <w:trPr>
          <w:cantSplit/>
          <w:trHeight w:val="2225"/>
        </w:trPr>
        <w:tc>
          <w:tcPr>
            <w:tcW w:w="10093" w:type="dxa"/>
            <w:gridSpan w:val="14"/>
          </w:tcPr>
          <w:p w:rsidR="00605D63" w:rsidRPr="00496523" w:rsidRDefault="00605D63" w:rsidP="009F501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6523">
              <w:rPr>
                <w:rFonts w:ascii="標楷體" w:eastAsia="標楷體" w:hAnsi="標楷體" w:hint="eastAsia"/>
                <w:sz w:val="28"/>
                <w:szCs w:val="28"/>
              </w:rPr>
              <w:t>團體簡介：</w:t>
            </w:r>
            <w:r w:rsidRPr="0049652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96523">
              <w:rPr>
                <w:rFonts w:ascii="標楷體" w:eastAsia="標楷體" w:hAnsi="標楷體" w:hint="eastAsia"/>
                <w:sz w:val="28"/>
                <w:szCs w:val="28"/>
              </w:rPr>
              <w:t>務必填寫，</w:t>
            </w:r>
            <w:proofErr w:type="gramStart"/>
            <w:r w:rsidRPr="00496523">
              <w:rPr>
                <w:rFonts w:ascii="標楷體" w:eastAsia="標楷體" w:hAnsi="標楷體" w:hint="eastAsia"/>
                <w:sz w:val="28"/>
                <w:szCs w:val="28"/>
              </w:rPr>
              <w:t>俾</w:t>
            </w:r>
            <w:proofErr w:type="gramEnd"/>
            <w:r w:rsidRPr="00496523">
              <w:rPr>
                <w:rFonts w:ascii="標楷體" w:eastAsia="標楷體" w:hAnsi="標楷體" w:hint="eastAsia"/>
                <w:sz w:val="28"/>
                <w:szCs w:val="28"/>
              </w:rPr>
              <w:t>利介紹團體</w:t>
            </w:r>
            <w:r w:rsidRPr="0049652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605D63" w:rsidRPr="00496523" w:rsidTr="009F501D">
        <w:trPr>
          <w:cantSplit/>
          <w:trHeight w:val="2129"/>
        </w:trPr>
        <w:tc>
          <w:tcPr>
            <w:tcW w:w="10093" w:type="dxa"/>
            <w:gridSpan w:val="14"/>
          </w:tcPr>
          <w:p w:rsidR="00605D63" w:rsidRDefault="00605D63" w:rsidP="009F501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參賽同意事項：</w:t>
            </w:r>
          </w:p>
          <w:p w:rsidR="00605D63" w:rsidRPr="001E1A16" w:rsidRDefault="00605D63" w:rsidP="001E1A16">
            <w:pPr>
              <w:pStyle w:val="ad"/>
              <w:widowControl/>
              <w:numPr>
                <w:ilvl w:val="1"/>
                <w:numId w:val="16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E1A16">
              <w:rPr>
                <w:rFonts w:ascii="標楷體" w:eastAsia="標楷體" w:hAnsi="標楷體" w:cs="新細明體" w:hint="eastAsia"/>
                <w:sz w:val="28"/>
                <w:szCs w:val="28"/>
              </w:rPr>
              <w:t>參賽隊伍無條件同意主辦單位將參賽資料</w:t>
            </w:r>
            <w:proofErr w:type="gramStart"/>
            <w:r w:rsidRPr="001E1A16"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proofErr w:type="gramEnd"/>
            <w:r w:rsidRPr="001E1A16">
              <w:rPr>
                <w:rFonts w:ascii="標楷體" w:eastAsia="標楷體" w:hAnsi="標楷體" w:cs="新細明體" w:hint="eastAsia"/>
                <w:sz w:val="28"/>
                <w:szCs w:val="28"/>
              </w:rPr>
              <w:t>如：參賽隊伍、參賽者姓名、活動花絮等</w:t>
            </w:r>
            <w:proofErr w:type="gramStart"/>
            <w:r w:rsidRPr="001E1A16">
              <w:rPr>
                <w:rFonts w:ascii="標楷體" w:eastAsia="標楷體" w:hAnsi="標楷體" w:cs="新細明體" w:hint="eastAsia"/>
                <w:sz w:val="28"/>
                <w:szCs w:val="28"/>
              </w:rPr>
              <w:t>）</w:t>
            </w:r>
            <w:proofErr w:type="gramEnd"/>
            <w:r w:rsidRPr="001E1A16">
              <w:rPr>
                <w:rFonts w:ascii="標楷體" w:eastAsia="標楷體" w:hAnsi="標楷體" w:cs="新細明體" w:hint="eastAsia"/>
                <w:sz w:val="28"/>
                <w:szCs w:val="28"/>
              </w:rPr>
              <w:t>公布於網站及其他公開管道。</w:t>
            </w:r>
          </w:p>
          <w:p w:rsidR="00605D63" w:rsidRPr="00BD6A95" w:rsidRDefault="00605D63" w:rsidP="001E1A16">
            <w:pPr>
              <w:pStyle w:val="ad"/>
              <w:widowControl/>
              <w:numPr>
                <w:ilvl w:val="1"/>
                <w:numId w:val="16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D6A95">
              <w:rPr>
                <w:rFonts w:ascii="標楷體" w:eastAsia="標楷體" w:hAnsi="標楷體" w:cs="新細明體" w:hint="eastAsia"/>
                <w:sz w:val="28"/>
                <w:szCs w:val="28"/>
              </w:rPr>
              <w:t>本比賽辦法如有未盡事宜，主辦單位保留增修之權利。</w:t>
            </w:r>
          </w:p>
          <w:p w:rsidR="00605D63" w:rsidRPr="001E1A16" w:rsidRDefault="00605D63" w:rsidP="009F501D">
            <w:pPr>
              <w:pStyle w:val="ad"/>
              <w:widowControl/>
              <w:numPr>
                <w:ilvl w:val="1"/>
                <w:numId w:val="16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D6A95">
              <w:rPr>
                <w:rFonts w:ascii="標楷體" w:eastAsia="標楷體" w:hAnsi="標楷體" w:cs="新細明體" w:hint="eastAsia"/>
                <w:sz w:val="28"/>
                <w:szCs w:val="28"/>
              </w:rPr>
              <w:t>若主辦單位發現參賽者未依競賽方式或以非法行為參加競賽，將有權取消參賽者</w:t>
            </w:r>
            <w:r w:rsidR="00D70D26" w:rsidRPr="001E1A16">
              <w:rPr>
                <w:rFonts w:ascii="標楷體" w:eastAsia="標楷體" w:hAnsi="標楷體" w:cs="新細明體" w:hint="eastAsia"/>
                <w:sz w:val="28"/>
                <w:szCs w:val="28"/>
              </w:rPr>
              <w:t>之</w:t>
            </w:r>
            <w:r w:rsidRPr="001E1A16">
              <w:rPr>
                <w:rFonts w:ascii="標楷體" w:eastAsia="標楷體" w:hAnsi="標楷體" w:cs="新細明體" w:hint="eastAsia"/>
                <w:sz w:val="28"/>
                <w:szCs w:val="28"/>
              </w:rPr>
              <w:t>競賽資格。</w:t>
            </w:r>
          </w:p>
        </w:tc>
      </w:tr>
      <w:tr w:rsidR="00605D63" w:rsidRPr="00496523" w:rsidTr="009F501D">
        <w:trPr>
          <w:cantSplit/>
          <w:trHeight w:val="1352"/>
        </w:trPr>
        <w:tc>
          <w:tcPr>
            <w:tcW w:w="595" w:type="dxa"/>
            <w:textDirection w:val="tbRlV"/>
          </w:tcPr>
          <w:p w:rsidR="00605D63" w:rsidRDefault="00605D63" w:rsidP="009F501D">
            <w:pPr>
              <w:spacing w:line="52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1843" w:type="dxa"/>
            <w:gridSpan w:val="3"/>
            <w:textDirection w:val="tbRlV"/>
          </w:tcPr>
          <w:p w:rsidR="00605D63" w:rsidRDefault="00605D63" w:rsidP="009F501D">
            <w:pPr>
              <w:spacing w:line="52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extDirection w:val="tbRlV"/>
          </w:tcPr>
          <w:p w:rsidR="00605D63" w:rsidRDefault="00605D63" w:rsidP="009F501D">
            <w:pPr>
              <w:spacing w:line="52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985" w:type="dxa"/>
            <w:gridSpan w:val="3"/>
            <w:textDirection w:val="tbRlV"/>
          </w:tcPr>
          <w:p w:rsidR="00605D63" w:rsidRDefault="00605D63" w:rsidP="009F501D">
            <w:pPr>
              <w:spacing w:line="52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</w:tcPr>
          <w:p w:rsidR="00605D63" w:rsidRDefault="00605D63" w:rsidP="009F501D">
            <w:pPr>
              <w:spacing w:line="52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984" w:type="dxa"/>
            <w:gridSpan w:val="2"/>
            <w:textDirection w:val="tbRlV"/>
          </w:tcPr>
          <w:p w:rsidR="00605D63" w:rsidRDefault="00605D63" w:rsidP="009F501D">
            <w:pPr>
              <w:spacing w:line="52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</w:tcPr>
          <w:p w:rsidR="00605D63" w:rsidRDefault="00605D63" w:rsidP="009F501D">
            <w:pPr>
              <w:spacing w:line="52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985" w:type="dxa"/>
            <w:textDirection w:val="tbRlV"/>
          </w:tcPr>
          <w:p w:rsidR="00605D63" w:rsidRDefault="00605D63" w:rsidP="009F501D">
            <w:pPr>
              <w:spacing w:line="52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7189F" w:rsidRPr="000273CA" w:rsidRDefault="0077189F" w:rsidP="0077189F">
      <w:pPr>
        <w:snapToGrid w:val="0"/>
        <w:ind w:rightChars="93" w:right="223"/>
      </w:pPr>
    </w:p>
    <w:sectPr w:rsidR="0077189F" w:rsidRPr="000273CA" w:rsidSect="001E1A16">
      <w:footerReference w:type="default" r:id="rId12"/>
      <w:pgSz w:w="11906" w:h="16838"/>
      <w:pgMar w:top="977" w:right="746" w:bottom="1140" w:left="1080" w:header="851" w:footer="170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910" w:rsidRDefault="000C2910" w:rsidP="00DC02BC">
      <w:pPr>
        <w:spacing w:line="240" w:lineRule="auto"/>
      </w:pPr>
      <w:r>
        <w:separator/>
      </w:r>
    </w:p>
  </w:endnote>
  <w:endnote w:type="continuationSeparator" w:id="0">
    <w:p w:rsidR="000C2910" w:rsidRDefault="000C2910" w:rsidP="00DC0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76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775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316533"/>
      <w:docPartObj>
        <w:docPartGallery w:val="Page Numbers (Bottom of Page)"/>
        <w:docPartUnique/>
      </w:docPartObj>
    </w:sdtPr>
    <w:sdtContent>
      <w:p w:rsidR="001E1A16" w:rsidRDefault="00B73FF5">
        <w:pPr>
          <w:pStyle w:val="a8"/>
          <w:jc w:val="center"/>
        </w:pPr>
        <w:r>
          <w:fldChar w:fldCharType="begin"/>
        </w:r>
        <w:r w:rsidR="001E1A16">
          <w:instrText>PAGE   \* MERGEFORMAT</w:instrText>
        </w:r>
        <w:r>
          <w:fldChar w:fldCharType="separate"/>
        </w:r>
        <w:r w:rsidR="00D07462" w:rsidRPr="00D07462">
          <w:rPr>
            <w:noProof/>
            <w:lang w:val="zh-TW"/>
          </w:rPr>
          <w:t>2</w:t>
        </w:r>
        <w:r>
          <w:fldChar w:fldCharType="end"/>
        </w:r>
      </w:p>
    </w:sdtContent>
  </w:sdt>
  <w:p w:rsidR="001E1A16" w:rsidRDefault="001E1A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910" w:rsidRDefault="000C2910" w:rsidP="00DC02BC">
      <w:pPr>
        <w:spacing w:line="240" w:lineRule="auto"/>
      </w:pPr>
      <w:r>
        <w:separator/>
      </w:r>
    </w:p>
  </w:footnote>
  <w:footnote w:type="continuationSeparator" w:id="0">
    <w:p w:rsidR="000C2910" w:rsidRDefault="000C2910" w:rsidP="00DC02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873"/>
    <w:multiLevelType w:val="hybridMultilevel"/>
    <w:tmpl w:val="C1DA3A5A"/>
    <w:lvl w:ilvl="0" w:tplc="0A469A1C">
      <w:start w:val="1"/>
      <w:numFmt w:val="decimal"/>
      <w:lvlText w:val="(%1)"/>
      <w:lvlJc w:val="left"/>
      <w:pPr>
        <w:ind w:left="2722" w:hanging="720"/>
      </w:pPr>
      <w:rPr>
        <w:rFonts w:hint="default"/>
      </w:rPr>
    </w:lvl>
    <w:lvl w:ilvl="1" w:tplc="EAEAAB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D71AA1"/>
    <w:multiLevelType w:val="hybridMultilevel"/>
    <w:tmpl w:val="85BAA0EA"/>
    <w:lvl w:ilvl="0" w:tplc="488E03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685152"/>
    <w:multiLevelType w:val="hybridMultilevel"/>
    <w:tmpl w:val="30441B38"/>
    <w:lvl w:ilvl="0" w:tplc="B4CA4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8A933CB"/>
    <w:multiLevelType w:val="hybridMultilevel"/>
    <w:tmpl w:val="576C4DC8"/>
    <w:lvl w:ilvl="0" w:tplc="04090011">
      <w:start w:val="1"/>
      <w:numFmt w:val="upperLetter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1">
      <w:start w:val="1"/>
      <w:numFmt w:val="upperLetter"/>
      <w:lvlText w:val="%5.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4">
    <w:nsid w:val="1B7D3064"/>
    <w:multiLevelType w:val="hybridMultilevel"/>
    <w:tmpl w:val="7A047F64"/>
    <w:lvl w:ilvl="0" w:tplc="045200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AF1656"/>
    <w:multiLevelType w:val="hybridMultilevel"/>
    <w:tmpl w:val="7A047F64"/>
    <w:lvl w:ilvl="0" w:tplc="045200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55646AD"/>
    <w:multiLevelType w:val="hybridMultilevel"/>
    <w:tmpl w:val="35625094"/>
    <w:lvl w:ilvl="0" w:tplc="0409000F">
      <w:start w:val="1"/>
      <w:numFmt w:val="decimal"/>
      <w:lvlText w:val="%1."/>
      <w:lvlJc w:val="left"/>
      <w:pPr>
        <w:ind w:left="10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7">
    <w:nsid w:val="4A1F5E61"/>
    <w:multiLevelType w:val="hybridMultilevel"/>
    <w:tmpl w:val="679E766C"/>
    <w:lvl w:ilvl="0" w:tplc="2C94B7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6901F0D"/>
    <w:multiLevelType w:val="hybridMultilevel"/>
    <w:tmpl w:val="720CCA7C"/>
    <w:lvl w:ilvl="0" w:tplc="9A9CBC4E">
      <w:start w:val="1"/>
      <w:numFmt w:val="taiwaneseCountingThousand"/>
      <w:lvlText w:val="(%1)"/>
      <w:lvlJc w:val="left"/>
      <w:pPr>
        <w:ind w:left="1185" w:hanging="465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9">
    <w:nsid w:val="58F87C92"/>
    <w:multiLevelType w:val="hybridMultilevel"/>
    <w:tmpl w:val="64FEBE5A"/>
    <w:lvl w:ilvl="0" w:tplc="488E03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C4C19E9"/>
    <w:multiLevelType w:val="hybridMultilevel"/>
    <w:tmpl w:val="85D4A88E"/>
    <w:lvl w:ilvl="0" w:tplc="33ACD738">
      <w:start w:val="1"/>
      <w:numFmt w:val="taiwaneseCountingThousand"/>
      <w:lvlText w:val="%1、"/>
      <w:lvlJc w:val="left"/>
      <w:pPr>
        <w:ind w:left="862" w:hanging="720"/>
      </w:pPr>
      <w:rPr>
        <w:rFonts w:cs="細明體" w:hint="default"/>
        <w:b w:val="0"/>
      </w:rPr>
    </w:lvl>
    <w:lvl w:ilvl="1" w:tplc="FA983830">
      <w:start w:val="1"/>
      <w:numFmt w:val="taiwaneseCountingThousand"/>
      <w:lvlText w:val="(%2)"/>
      <w:lvlJc w:val="left"/>
      <w:pPr>
        <w:ind w:left="1762" w:hanging="720"/>
      </w:pPr>
      <w:rPr>
        <w:rFonts w:hint="default"/>
      </w:rPr>
    </w:lvl>
    <w:lvl w:ilvl="2" w:tplc="2DF6BF8E">
      <w:start w:val="1"/>
      <w:numFmt w:val="decimal"/>
      <w:lvlText w:val="%3."/>
      <w:lvlJc w:val="left"/>
      <w:pPr>
        <w:ind w:left="1882" w:hanging="360"/>
      </w:pPr>
      <w:rPr>
        <w:rFonts w:hint="default"/>
      </w:rPr>
    </w:lvl>
    <w:lvl w:ilvl="3" w:tplc="0A469A1C">
      <w:start w:val="1"/>
      <w:numFmt w:val="decimal"/>
      <w:lvlText w:val="(%4)"/>
      <w:lvlJc w:val="left"/>
      <w:pPr>
        <w:ind w:left="2722" w:hanging="720"/>
      </w:pPr>
      <w:rPr>
        <w:rFonts w:hint="default"/>
      </w:rPr>
    </w:lvl>
    <w:lvl w:ilvl="4" w:tplc="3BA24610">
      <w:start w:val="1"/>
      <w:numFmt w:val="upperLetter"/>
      <w:lvlText w:val="%5."/>
      <w:lvlJc w:val="left"/>
      <w:pPr>
        <w:ind w:left="2842" w:hanging="36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1">
    <w:nsid w:val="5DD50974"/>
    <w:multiLevelType w:val="multilevel"/>
    <w:tmpl w:val="FEB86AD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3">
    <w:nsid w:val="661E583B"/>
    <w:multiLevelType w:val="hybridMultilevel"/>
    <w:tmpl w:val="C0203B44"/>
    <w:lvl w:ilvl="0" w:tplc="EAD6C318">
      <w:start w:val="1"/>
      <w:numFmt w:val="taiwaneseCountingThousand"/>
      <w:lvlText w:val="(%1)"/>
      <w:lvlJc w:val="left"/>
      <w:pPr>
        <w:ind w:left="1185" w:hanging="465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4">
    <w:nsid w:val="79D41636"/>
    <w:multiLevelType w:val="hybridMultilevel"/>
    <w:tmpl w:val="FEB86ADE"/>
    <w:lvl w:ilvl="0" w:tplc="488E03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F97117A"/>
    <w:multiLevelType w:val="hybridMultilevel"/>
    <w:tmpl w:val="4D0E9560"/>
    <w:lvl w:ilvl="0" w:tplc="04090011">
      <w:start w:val="1"/>
      <w:numFmt w:val="upperLetter"/>
      <w:lvlText w:val="%1."/>
      <w:lvlJc w:val="left"/>
      <w:pPr>
        <w:ind w:left="2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4"/>
  </w:num>
  <w:num w:numId="5">
    <w:abstractNumId w:val="11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0"/>
  </w:num>
  <w:num w:numId="14">
    <w:abstractNumId w:val="3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F3DB5"/>
    <w:rsid w:val="00000457"/>
    <w:rsid w:val="00010EFD"/>
    <w:rsid w:val="000273CA"/>
    <w:rsid w:val="00054CF9"/>
    <w:rsid w:val="0007674B"/>
    <w:rsid w:val="00083E7D"/>
    <w:rsid w:val="000A5A45"/>
    <w:rsid w:val="000C15C2"/>
    <w:rsid w:val="000C2910"/>
    <w:rsid w:val="000F68B7"/>
    <w:rsid w:val="00113D22"/>
    <w:rsid w:val="001367E3"/>
    <w:rsid w:val="00145A1F"/>
    <w:rsid w:val="0015270E"/>
    <w:rsid w:val="00164E6B"/>
    <w:rsid w:val="00167DB9"/>
    <w:rsid w:val="00185F7B"/>
    <w:rsid w:val="00190343"/>
    <w:rsid w:val="00193D92"/>
    <w:rsid w:val="001A6406"/>
    <w:rsid w:val="001B07D4"/>
    <w:rsid w:val="001B2C40"/>
    <w:rsid w:val="001B5542"/>
    <w:rsid w:val="001E1A16"/>
    <w:rsid w:val="001E2E04"/>
    <w:rsid w:val="001E7A25"/>
    <w:rsid w:val="00200017"/>
    <w:rsid w:val="002176CC"/>
    <w:rsid w:val="00244994"/>
    <w:rsid w:val="0028248C"/>
    <w:rsid w:val="00282874"/>
    <w:rsid w:val="0028346F"/>
    <w:rsid w:val="00285834"/>
    <w:rsid w:val="00292A33"/>
    <w:rsid w:val="002F2099"/>
    <w:rsid w:val="003A1826"/>
    <w:rsid w:val="003A18CF"/>
    <w:rsid w:val="003B5F34"/>
    <w:rsid w:val="003C2852"/>
    <w:rsid w:val="003C312F"/>
    <w:rsid w:val="003C5435"/>
    <w:rsid w:val="003D2ADC"/>
    <w:rsid w:val="003D6CDB"/>
    <w:rsid w:val="003F0E07"/>
    <w:rsid w:val="0040187E"/>
    <w:rsid w:val="00430962"/>
    <w:rsid w:val="00431319"/>
    <w:rsid w:val="00434D02"/>
    <w:rsid w:val="004350F4"/>
    <w:rsid w:val="00446FB0"/>
    <w:rsid w:val="00451562"/>
    <w:rsid w:val="00480351"/>
    <w:rsid w:val="004834BB"/>
    <w:rsid w:val="0049165A"/>
    <w:rsid w:val="00493D15"/>
    <w:rsid w:val="004C7CBA"/>
    <w:rsid w:val="004D0385"/>
    <w:rsid w:val="004D4B96"/>
    <w:rsid w:val="004E2D84"/>
    <w:rsid w:val="00526F57"/>
    <w:rsid w:val="00560405"/>
    <w:rsid w:val="00560A7C"/>
    <w:rsid w:val="00566D3F"/>
    <w:rsid w:val="00570B4C"/>
    <w:rsid w:val="005C0AD7"/>
    <w:rsid w:val="005C0C31"/>
    <w:rsid w:val="005D1BFB"/>
    <w:rsid w:val="005F4EAA"/>
    <w:rsid w:val="006046F4"/>
    <w:rsid w:val="00605D63"/>
    <w:rsid w:val="00624779"/>
    <w:rsid w:val="00627522"/>
    <w:rsid w:val="006368EA"/>
    <w:rsid w:val="00646027"/>
    <w:rsid w:val="00650462"/>
    <w:rsid w:val="00656CE8"/>
    <w:rsid w:val="006A0F20"/>
    <w:rsid w:val="006A61DE"/>
    <w:rsid w:val="006D498D"/>
    <w:rsid w:val="006E5B7E"/>
    <w:rsid w:val="006E6AB5"/>
    <w:rsid w:val="00701EC1"/>
    <w:rsid w:val="00727231"/>
    <w:rsid w:val="00735858"/>
    <w:rsid w:val="007420A9"/>
    <w:rsid w:val="007467FF"/>
    <w:rsid w:val="0076164C"/>
    <w:rsid w:val="0077189F"/>
    <w:rsid w:val="00793E2A"/>
    <w:rsid w:val="007C2415"/>
    <w:rsid w:val="007F3729"/>
    <w:rsid w:val="00800A23"/>
    <w:rsid w:val="0080268F"/>
    <w:rsid w:val="00835333"/>
    <w:rsid w:val="00840E58"/>
    <w:rsid w:val="008436C0"/>
    <w:rsid w:val="0084676A"/>
    <w:rsid w:val="00870E7C"/>
    <w:rsid w:val="00896A39"/>
    <w:rsid w:val="008A5E34"/>
    <w:rsid w:val="00915138"/>
    <w:rsid w:val="009165FD"/>
    <w:rsid w:val="00944035"/>
    <w:rsid w:val="00960B13"/>
    <w:rsid w:val="00974F89"/>
    <w:rsid w:val="009A5FFA"/>
    <w:rsid w:val="009B4FFF"/>
    <w:rsid w:val="009B5286"/>
    <w:rsid w:val="009C5EEA"/>
    <w:rsid w:val="009D3D6D"/>
    <w:rsid w:val="009F0C84"/>
    <w:rsid w:val="009F72BD"/>
    <w:rsid w:val="00A1534A"/>
    <w:rsid w:val="00A214A7"/>
    <w:rsid w:val="00A34562"/>
    <w:rsid w:val="00A514C9"/>
    <w:rsid w:val="00A57422"/>
    <w:rsid w:val="00AA552C"/>
    <w:rsid w:val="00AB4AEF"/>
    <w:rsid w:val="00AB505C"/>
    <w:rsid w:val="00AD0D63"/>
    <w:rsid w:val="00AD3B84"/>
    <w:rsid w:val="00AD7133"/>
    <w:rsid w:val="00AE733B"/>
    <w:rsid w:val="00AF3DB5"/>
    <w:rsid w:val="00B02C24"/>
    <w:rsid w:val="00B04F87"/>
    <w:rsid w:val="00B11100"/>
    <w:rsid w:val="00B11392"/>
    <w:rsid w:val="00B152CB"/>
    <w:rsid w:val="00B2376E"/>
    <w:rsid w:val="00B5240D"/>
    <w:rsid w:val="00B67C89"/>
    <w:rsid w:val="00B73FF5"/>
    <w:rsid w:val="00B81283"/>
    <w:rsid w:val="00B94566"/>
    <w:rsid w:val="00B95388"/>
    <w:rsid w:val="00BB3A18"/>
    <w:rsid w:val="00BB421A"/>
    <w:rsid w:val="00BC7554"/>
    <w:rsid w:val="00BD3FF9"/>
    <w:rsid w:val="00C04359"/>
    <w:rsid w:val="00C04769"/>
    <w:rsid w:val="00C0607C"/>
    <w:rsid w:val="00C31AF7"/>
    <w:rsid w:val="00C3541D"/>
    <w:rsid w:val="00C4041C"/>
    <w:rsid w:val="00C46014"/>
    <w:rsid w:val="00C845FE"/>
    <w:rsid w:val="00CA4552"/>
    <w:rsid w:val="00CA76A9"/>
    <w:rsid w:val="00CC19A0"/>
    <w:rsid w:val="00CD670B"/>
    <w:rsid w:val="00CF2980"/>
    <w:rsid w:val="00D07462"/>
    <w:rsid w:val="00D10085"/>
    <w:rsid w:val="00D10D14"/>
    <w:rsid w:val="00D178A9"/>
    <w:rsid w:val="00D31F98"/>
    <w:rsid w:val="00D4691F"/>
    <w:rsid w:val="00D51D41"/>
    <w:rsid w:val="00D70D26"/>
    <w:rsid w:val="00D72D40"/>
    <w:rsid w:val="00D75E52"/>
    <w:rsid w:val="00D82202"/>
    <w:rsid w:val="00D94630"/>
    <w:rsid w:val="00D97D21"/>
    <w:rsid w:val="00DA0324"/>
    <w:rsid w:val="00DA39B9"/>
    <w:rsid w:val="00DB1BEB"/>
    <w:rsid w:val="00DC02BC"/>
    <w:rsid w:val="00DC0E1E"/>
    <w:rsid w:val="00DF2D00"/>
    <w:rsid w:val="00DF6940"/>
    <w:rsid w:val="00E00671"/>
    <w:rsid w:val="00E05D9D"/>
    <w:rsid w:val="00E43537"/>
    <w:rsid w:val="00E44007"/>
    <w:rsid w:val="00E6287B"/>
    <w:rsid w:val="00E9733E"/>
    <w:rsid w:val="00EA5C02"/>
    <w:rsid w:val="00EC2787"/>
    <w:rsid w:val="00ED4BB8"/>
    <w:rsid w:val="00EE752B"/>
    <w:rsid w:val="00EF4D0F"/>
    <w:rsid w:val="00F063E3"/>
    <w:rsid w:val="00F14D53"/>
    <w:rsid w:val="00F50F96"/>
    <w:rsid w:val="00F5514A"/>
    <w:rsid w:val="00F560F3"/>
    <w:rsid w:val="00FC2956"/>
    <w:rsid w:val="00FE7B90"/>
    <w:rsid w:val="00FF6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E3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4"/>
    <w:rsid w:val="00F063E3"/>
    <w:pPr>
      <w:adjustRightInd/>
      <w:spacing w:after="0" w:line="640" w:lineRule="exact"/>
      <w:ind w:left="952" w:hanging="952"/>
      <w:textAlignment w:val="auto"/>
    </w:pPr>
    <w:rPr>
      <w:rFonts w:ascii="Arial" w:eastAsia="標楷體" w:hAnsi="Arial"/>
      <w:kern w:val="2"/>
      <w:sz w:val="32"/>
    </w:rPr>
  </w:style>
  <w:style w:type="paragraph" w:customStyle="1" w:styleId="a5">
    <w:name w:val="副本"/>
    <w:basedOn w:val="3"/>
    <w:rsid w:val="00F063E3"/>
    <w:pPr>
      <w:adjustRightInd/>
      <w:snapToGrid w:val="0"/>
      <w:spacing w:after="0" w:line="300" w:lineRule="exact"/>
      <w:ind w:left="720" w:hanging="720"/>
      <w:textAlignment w:val="auto"/>
    </w:pPr>
    <w:rPr>
      <w:rFonts w:ascii="Arial" w:eastAsia="標楷體" w:hAnsi="Arial"/>
      <w:kern w:val="2"/>
      <w:sz w:val="24"/>
    </w:rPr>
  </w:style>
  <w:style w:type="paragraph" w:styleId="a4">
    <w:name w:val="Body Text Indent"/>
    <w:basedOn w:val="a"/>
    <w:rsid w:val="00F063E3"/>
    <w:pPr>
      <w:spacing w:after="120"/>
      <w:ind w:left="480"/>
    </w:pPr>
  </w:style>
  <w:style w:type="paragraph" w:styleId="3">
    <w:name w:val="Body Text Indent 3"/>
    <w:basedOn w:val="a"/>
    <w:rsid w:val="00F063E3"/>
    <w:pPr>
      <w:spacing w:after="120"/>
      <w:ind w:left="480"/>
    </w:pPr>
    <w:rPr>
      <w:sz w:val="16"/>
    </w:rPr>
  </w:style>
  <w:style w:type="paragraph" w:styleId="a6">
    <w:name w:val="header"/>
    <w:basedOn w:val="a"/>
    <w:link w:val="a7"/>
    <w:uiPriority w:val="99"/>
    <w:unhideWhenUsed/>
    <w:rsid w:val="00DC02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C02BC"/>
  </w:style>
  <w:style w:type="paragraph" w:styleId="a8">
    <w:name w:val="footer"/>
    <w:basedOn w:val="a"/>
    <w:link w:val="a9"/>
    <w:uiPriority w:val="99"/>
    <w:unhideWhenUsed/>
    <w:rsid w:val="00DC02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C02BC"/>
  </w:style>
  <w:style w:type="table" w:styleId="aa">
    <w:name w:val="Table Grid"/>
    <w:basedOn w:val="a1"/>
    <w:rsid w:val="004C7CB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50">
    <w:name w:val="CM50"/>
    <w:basedOn w:val="a"/>
    <w:next w:val="a"/>
    <w:rsid w:val="004C7CBA"/>
    <w:pPr>
      <w:autoSpaceDE w:val="0"/>
      <w:autoSpaceDN w:val="0"/>
      <w:spacing w:after="103" w:line="240" w:lineRule="auto"/>
      <w:textAlignment w:val="auto"/>
    </w:pPr>
    <w:rPr>
      <w:rFonts w:ascii="標楷體" w:eastAsia="標楷體" w:cs="Latha"/>
      <w:szCs w:val="24"/>
      <w:lang w:bidi="ta-IN"/>
    </w:rPr>
  </w:style>
  <w:style w:type="character" w:styleId="ab">
    <w:name w:val="Strong"/>
    <w:basedOn w:val="a0"/>
    <w:qFormat/>
    <w:rsid w:val="004834BB"/>
    <w:rPr>
      <w:b/>
      <w:bCs/>
    </w:rPr>
  </w:style>
  <w:style w:type="character" w:styleId="ac">
    <w:name w:val="Hyperlink"/>
    <w:basedOn w:val="a0"/>
    <w:uiPriority w:val="99"/>
    <w:rsid w:val="003C2852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3C2852"/>
    <w:pPr>
      <w:adjustRightInd/>
      <w:spacing w:line="240" w:lineRule="auto"/>
      <w:ind w:leftChars="200" w:left="480"/>
      <w:textAlignment w:val="auto"/>
    </w:pPr>
    <w:rPr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AE733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E7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e.tycg.gov.t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yntc.cyc.org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ge.tycg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yntc.cyc.org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532</Words>
  <Characters>3038</Characters>
  <Application>Microsoft Office Word</Application>
  <DocSecurity>0</DocSecurity>
  <Lines>25</Lines>
  <Paragraphs>7</Paragraphs>
  <ScaleCrop>false</ScaleCrop>
  <Company>JC-TEAM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（單位全銜）函</dc:title>
  <dc:creator>user</dc:creator>
  <cp:lastModifiedBy>JCT-MEM</cp:lastModifiedBy>
  <cp:revision>2</cp:revision>
  <cp:lastPrinted>2019-10-17T08:57:00Z</cp:lastPrinted>
  <dcterms:created xsi:type="dcterms:W3CDTF">2019-10-28T23:52:00Z</dcterms:created>
  <dcterms:modified xsi:type="dcterms:W3CDTF">2019-10-28T23:52:00Z</dcterms:modified>
</cp:coreProperties>
</file>