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5"/>
        <w:tblpPr w:leftFromText="180" w:rightFromText="180" w:vertAnchor="page" w:horzAnchor="margin" w:tblpY="1841"/>
        <w:tblW w:w="10030" w:type="dxa"/>
        <w:tblLook w:val="0420" w:firstRow="1" w:lastRow="0" w:firstColumn="0" w:lastColumn="0" w:noHBand="0" w:noVBand="1"/>
      </w:tblPr>
      <w:tblGrid>
        <w:gridCol w:w="4673"/>
        <w:gridCol w:w="5357"/>
      </w:tblGrid>
      <w:tr w:rsidR="00E629D0" w:rsidRPr="004779A5" w14:paraId="4E8C4DE7" w14:textId="77777777" w:rsidTr="00E62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tcW w:w="4673" w:type="dxa"/>
          </w:tcPr>
          <w:p w14:paraId="62E5EBA6" w14:textId="77777777" w:rsidR="00E629D0" w:rsidRPr="004779A5" w:rsidRDefault="00E629D0" w:rsidP="00E629D0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FFFFFF"/>
                <w:kern w:val="24"/>
                <w:sz w:val="28"/>
                <w:szCs w:val="28"/>
              </w:rPr>
              <w:t>學期目標</w:t>
            </w:r>
          </w:p>
        </w:tc>
        <w:tc>
          <w:tcPr>
            <w:tcW w:w="5357" w:type="dxa"/>
          </w:tcPr>
          <w:p w14:paraId="298E2E20" w14:textId="77777777" w:rsidR="00E629D0" w:rsidRPr="004779A5" w:rsidRDefault="00E629D0" w:rsidP="00E629D0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E629D0" w:rsidRPr="004779A5" w14:paraId="5C5F960F" w14:textId="77777777" w:rsidTr="00E62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4673" w:type="dxa"/>
          </w:tcPr>
          <w:p w14:paraId="77956D4F" w14:textId="77777777" w:rsidR="00E629D0" w:rsidRPr="00966A67" w:rsidRDefault="00E629D0" w:rsidP="00E629D0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理解</w:t>
            </w:r>
            <w:r w:rsidRPr="00966A67">
              <w:rPr>
                <w:rFonts w:ascii="微軟正黑體" w:eastAsia="微軟正黑體" w:hAnsi="微軟正黑體" w:cs="Arial" w:hint="eastAsia"/>
                <w:bCs/>
                <w:color w:val="FF0000"/>
                <w:kern w:val="24"/>
                <w:sz w:val="28"/>
                <w:szCs w:val="28"/>
              </w:rPr>
              <w:t>新詩句子</w:t>
            </w: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的涵義。</w:t>
            </w:r>
          </w:p>
        </w:tc>
        <w:tc>
          <w:tcPr>
            <w:tcW w:w="5357" w:type="dxa"/>
          </w:tcPr>
          <w:p w14:paraId="3A8F5A19" w14:textId="77777777" w:rsidR="00E629D0" w:rsidRPr="00966A67" w:rsidRDefault="00E629D0" w:rsidP="00E629D0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(1)能指出句子的主詞、動詞。</w:t>
            </w:r>
          </w:p>
          <w:p w14:paraId="2880483A" w14:textId="77777777" w:rsidR="00E629D0" w:rsidRPr="00966A67" w:rsidRDefault="00E629D0" w:rsidP="00E629D0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(2)能理解文句表達的畫面與意象。</w:t>
            </w:r>
          </w:p>
        </w:tc>
      </w:tr>
    </w:tbl>
    <w:p w14:paraId="5A0CB81B" w14:textId="299DBDD0" w:rsidR="00E629D0" w:rsidRPr="00E629D0" w:rsidRDefault="00E629D0">
      <w:pPr>
        <w:rPr>
          <w:rFonts w:ascii="微軟正黑體" w:eastAsia="微軟正黑體" w:hAnsi="微軟正黑體"/>
          <w:sz w:val="36"/>
          <w:szCs w:val="36"/>
        </w:rPr>
      </w:pPr>
      <w:r w:rsidRPr="00E629D0">
        <w:rPr>
          <w:rFonts w:ascii="微軟正黑體" w:eastAsia="微軟正黑體" w:hAnsi="微軟正黑體" w:hint="eastAsia"/>
          <w:sz w:val="36"/>
          <w:szCs w:val="36"/>
        </w:rPr>
        <w:t>國文科扶助學習教材教法</w:t>
      </w:r>
      <w:r w:rsidR="00AA7AD4">
        <w:rPr>
          <w:rFonts w:ascii="微軟正黑體" w:eastAsia="微軟正黑體" w:hAnsi="微軟正黑體" w:hint="eastAsia"/>
          <w:sz w:val="36"/>
          <w:szCs w:val="36"/>
        </w:rPr>
        <w:t xml:space="preserve">                 </w:t>
      </w:r>
      <w:r w:rsidR="00AA7AD4" w:rsidRPr="00AA7AD4">
        <w:rPr>
          <w:rFonts w:ascii="微軟正黑體" w:eastAsia="微軟正黑體" w:hAnsi="微軟正黑體" w:hint="eastAsia"/>
          <w:sz w:val="28"/>
          <w:szCs w:val="28"/>
        </w:rPr>
        <w:t>11</w:t>
      </w:r>
      <w:r w:rsidR="00227968">
        <w:rPr>
          <w:rFonts w:ascii="微軟正黑體" w:eastAsia="微軟正黑體" w:hAnsi="微軟正黑體" w:hint="eastAsia"/>
          <w:sz w:val="28"/>
          <w:szCs w:val="28"/>
        </w:rPr>
        <w:t>1</w:t>
      </w:r>
      <w:r w:rsidR="00AA7AD4" w:rsidRPr="00AA7AD4">
        <w:rPr>
          <w:rFonts w:ascii="微軟正黑體" w:eastAsia="微軟正黑體" w:hAnsi="微軟正黑體" w:hint="eastAsia"/>
          <w:sz w:val="28"/>
          <w:szCs w:val="28"/>
        </w:rPr>
        <w:t>/</w:t>
      </w:r>
      <w:r w:rsidR="00227968">
        <w:rPr>
          <w:rFonts w:ascii="微軟正黑體" w:eastAsia="微軟正黑體" w:hAnsi="微軟正黑體"/>
          <w:sz w:val="28"/>
          <w:szCs w:val="28"/>
        </w:rPr>
        <w:t>1</w:t>
      </w:r>
      <w:r w:rsidR="00AA7AD4" w:rsidRPr="00AA7AD4">
        <w:rPr>
          <w:rFonts w:ascii="微軟正黑體" w:eastAsia="微軟正黑體" w:hAnsi="微軟正黑體" w:hint="eastAsia"/>
          <w:sz w:val="28"/>
          <w:szCs w:val="28"/>
        </w:rPr>
        <w:t>/</w:t>
      </w:r>
      <w:r w:rsidR="00074CF7">
        <w:rPr>
          <w:rFonts w:ascii="微軟正黑體" w:eastAsia="微軟正黑體" w:hAnsi="微軟正黑體"/>
          <w:sz w:val="28"/>
          <w:szCs w:val="28"/>
        </w:rPr>
        <w:t>2</w:t>
      </w:r>
      <w:r w:rsidR="00227968">
        <w:rPr>
          <w:rFonts w:ascii="微軟正黑體" w:eastAsia="微軟正黑體" w:hAnsi="微軟正黑體"/>
          <w:sz w:val="28"/>
          <w:szCs w:val="28"/>
        </w:rPr>
        <w:t>6</w:t>
      </w:r>
      <w:r w:rsidR="00AA7AD4">
        <w:rPr>
          <w:rFonts w:ascii="微軟正黑體" w:eastAsia="微軟正黑體" w:hAnsi="微軟正黑體"/>
          <w:sz w:val="28"/>
          <w:szCs w:val="28"/>
        </w:rPr>
        <w:t xml:space="preserve">  </w:t>
      </w:r>
      <w:r w:rsidRPr="00E629D0">
        <w:rPr>
          <w:rFonts w:ascii="微軟正黑體" w:eastAsia="微軟正黑體" w:hAnsi="微軟正黑體"/>
          <w:sz w:val="28"/>
          <w:szCs w:val="28"/>
        </w:rPr>
        <w:t>By</w:t>
      </w:r>
      <w:r w:rsidR="00074CF7">
        <w:rPr>
          <w:rFonts w:ascii="微軟正黑體" w:eastAsia="微軟正黑體" w:hAnsi="微軟正黑體" w:hint="eastAsia"/>
          <w:sz w:val="28"/>
          <w:szCs w:val="28"/>
        </w:rPr>
        <w:t>盧翠芳</w:t>
      </w:r>
    </w:p>
    <w:p w14:paraId="34FFCAE9" w14:textId="77777777" w:rsidR="00C20824" w:rsidRDefault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〈跳水〉</w:t>
      </w:r>
      <w:r>
        <w:rPr>
          <w:rFonts w:ascii="標楷體" w:eastAsia="標楷體" w:hAnsi="標楷體" w:hint="eastAsia"/>
          <w:sz w:val="28"/>
          <w:szCs w:val="28"/>
        </w:rPr>
        <w:t>艾青</w:t>
      </w:r>
    </w:p>
    <w:p w14:paraId="54182416" w14:textId="77777777" w:rsidR="00CD4280" w:rsidRP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從十米高台</w:t>
      </w:r>
    </w:p>
    <w:p w14:paraId="3D2D38DC" w14:textId="77777777" w:rsidR="00CD4280" w:rsidRP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陶醉於下面的湛藍</w:t>
      </w:r>
    </w:p>
    <w:p w14:paraId="0AEB13BC" w14:textId="77777777" w:rsidR="00CD4280" w:rsidRP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在跳板與水面之間</w:t>
      </w:r>
    </w:p>
    <w:p w14:paraId="7760D588" w14:textId="77777777" w:rsidR="00CD4280" w:rsidRP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描畫出從容的曲線</w:t>
      </w:r>
    </w:p>
    <w:p w14:paraId="58ECB220" w14:textId="77777777" w:rsidR="00CD4280" w:rsidRP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讓青春去激起</w:t>
      </w:r>
    </w:p>
    <w:p w14:paraId="0B7A48E0" w14:textId="77777777" w:rsid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一片雪白的讚嘆</w:t>
      </w:r>
    </w:p>
    <w:p w14:paraId="6D4A6548" w14:textId="77777777" w:rsidR="00CD4280" w:rsidRDefault="00CD4280" w:rsidP="00CD4280">
      <w:pPr>
        <w:rPr>
          <w:rFonts w:ascii="標楷體" w:eastAsia="標楷體" w:hAnsi="標楷體"/>
          <w:sz w:val="28"/>
          <w:szCs w:val="28"/>
        </w:rPr>
      </w:pPr>
    </w:p>
    <w:p w14:paraId="5A1C65EE" w14:textId="77777777" w:rsidR="00CD4280" w:rsidRDefault="00CD4280" w:rsidP="00CD4280">
      <w:pPr>
        <w:rPr>
          <w:rFonts w:ascii="標楷體" w:eastAsia="標楷體" w:hAnsi="標楷體"/>
          <w:sz w:val="28"/>
          <w:szCs w:val="28"/>
        </w:rPr>
      </w:pPr>
    </w:p>
    <w:p w14:paraId="0E7F2F29" w14:textId="77777777" w:rsidR="00966A67" w:rsidRDefault="00966A6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4-5"/>
        <w:tblW w:w="10030" w:type="dxa"/>
        <w:tblLook w:val="0420" w:firstRow="1" w:lastRow="0" w:firstColumn="0" w:lastColumn="0" w:noHBand="0" w:noVBand="1"/>
      </w:tblPr>
      <w:tblGrid>
        <w:gridCol w:w="4673"/>
        <w:gridCol w:w="5357"/>
      </w:tblGrid>
      <w:tr w:rsidR="00966A67" w:rsidRPr="004779A5" w14:paraId="7C52BD79" w14:textId="77777777" w:rsidTr="0096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tcW w:w="4673" w:type="dxa"/>
            <w:hideMark/>
          </w:tcPr>
          <w:p w14:paraId="4040E740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FFFFFF"/>
                <w:kern w:val="24"/>
                <w:sz w:val="28"/>
                <w:szCs w:val="28"/>
              </w:rPr>
              <w:lastRenderedPageBreak/>
              <w:t>學期目標</w:t>
            </w:r>
          </w:p>
        </w:tc>
        <w:tc>
          <w:tcPr>
            <w:tcW w:w="5357" w:type="dxa"/>
            <w:hideMark/>
          </w:tcPr>
          <w:p w14:paraId="14F4544D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966A67" w:rsidRPr="004779A5" w14:paraId="2A9355EC" w14:textId="77777777" w:rsidTr="0096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4673" w:type="dxa"/>
            <w:hideMark/>
          </w:tcPr>
          <w:p w14:paraId="0D3BD14F" w14:textId="77777777" w:rsidR="00966A67" w:rsidRPr="00966A67" w:rsidRDefault="00966A67" w:rsidP="00966A67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理解</w:t>
            </w:r>
            <w:r w:rsidRPr="00966A67">
              <w:rPr>
                <w:rFonts w:ascii="微軟正黑體" w:eastAsia="微軟正黑體" w:hAnsi="微軟正黑體" w:cs="Arial" w:hint="eastAsia"/>
                <w:bCs/>
                <w:color w:val="FF0000"/>
                <w:kern w:val="24"/>
                <w:sz w:val="28"/>
                <w:szCs w:val="28"/>
              </w:rPr>
              <w:t>新詩句子</w:t>
            </w: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的涵義。</w:t>
            </w:r>
          </w:p>
        </w:tc>
        <w:tc>
          <w:tcPr>
            <w:tcW w:w="5357" w:type="dxa"/>
            <w:hideMark/>
          </w:tcPr>
          <w:p w14:paraId="4AD96B09" w14:textId="77777777" w:rsidR="00966A67" w:rsidRPr="00966A67" w:rsidRDefault="00966A67" w:rsidP="00966A67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(1)能指出句子的主詞、動詞。</w:t>
            </w:r>
          </w:p>
          <w:p w14:paraId="11EC1FF9" w14:textId="77777777" w:rsidR="00966A67" w:rsidRPr="00966A67" w:rsidRDefault="00966A67" w:rsidP="00966A67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4"/>
                <w:sz w:val="28"/>
                <w:szCs w:val="28"/>
              </w:rPr>
              <w:t>(2)能理解文句表達的畫面與意象。</w:t>
            </w:r>
          </w:p>
        </w:tc>
      </w:tr>
    </w:tbl>
    <w:p w14:paraId="7153F6A1" w14:textId="77777777" w:rsidR="00CD4280" w:rsidRDefault="00CD4280" w:rsidP="00CD4280">
      <w:pPr>
        <w:rPr>
          <w:rFonts w:ascii="標楷體" w:eastAsia="標楷體" w:hAnsi="標楷體"/>
          <w:sz w:val="28"/>
          <w:szCs w:val="28"/>
        </w:rPr>
      </w:pPr>
      <w:r w:rsidRPr="00CD4280">
        <w:rPr>
          <w:rFonts w:ascii="標楷體" w:eastAsia="標楷體" w:hAnsi="標楷體" w:hint="eastAsia"/>
          <w:sz w:val="28"/>
          <w:szCs w:val="28"/>
        </w:rPr>
        <w:t>〈風箏〉</w:t>
      </w:r>
      <w:r>
        <w:rPr>
          <w:rFonts w:ascii="標楷體" w:eastAsia="標楷體" w:hAnsi="標楷體" w:hint="eastAsia"/>
          <w:sz w:val="28"/>
          <w:szCs w:val="28"/>
        </w:rPr>
        <w:t>白靈</w:t>
      </w:r>
    </w:p>
    <w:p w14:paraId="3D296BA9" w14:textId="77777777" w:rsidR="00E143A2" w:rsidRPr="00E143A2" w:rsidRDefault="00E143A2" w:rsidP="00E143A2">
      <w:pPr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扶搖直上，小小的希望能懸得多高呢</w:t>
      </w:r>
    </w:p>
    <w:p w14:paraId="7913FEE5" w14:textId="77777777" w:rsidR="00E143A2" w:rsidRPr="00E143A2" w:rsidRDefault="00E143A2" w:rsidP="00E143A2">
      <w:pPr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長長一生莫非這樣一場遊戲吧</w:t>
      </w:r>
    </w:p>
    <w:p w14:paraId="0F26827E" w14:textId="77777777" w:rsidR="00E143A2" w:rsidRPr="00E143A2" w:rsidRDefault="00E143A2" w:rsidP="00E143A2">
      <w:pPr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細細一線，卻想與整座天空拔河</w:t>
      </w:r>
    </w:p>
    <w:p w14:paraId="5368D372" w14:textId="77777777" w:rsidR="00E143A2" w:rsidRPr="00E143A2" w:rsidRDefault="00E143A2" w:rsidP="00E143A2">
      <w:pPr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上去，再上去，都快看不見了</w:t>
      </w:r>
    </w:p>
    <w:p w14:paraId="778494AD" w14:textId="77777777" w:rsidR="00CD4280" w:rsidRDefault="00E143A2" w:rsidP="00E143A2">
      <w:pPr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沿著河堤，我開始拉著天空奔跑</w:t>
      </w:r>
    </w:p>
    <w:p w14:paraId="3448B001" w14:textId="77777777" w:rsidR="00CD4280" w:rsidRDefault="00CD428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0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5357"/>
      </w:tblGrid>
      <w:tr w:rsidR="00966A67" w:rsidRPr="004779A5" w14:paraId="6FBBDFE7" w14:textId="77777777" w:rsidTr="005C7608">
        <w:trPr>
          <w:trHeight w:val="344"/>
        </w:trPr>
        <w:tc>
          <w:tcPr>
            <w:tcW w:w="4673" w:type="dxa"/>
            <w:tcBorders>
              <w:top w:val="single" w:sz="4" w:space="0" w:color="5B9BD5"/>
              <w:left w:val="single" w:sz="4" w:space="0" w:color="5B9BD5"/>
              <w:bottom w:val="single" w:sz="8" w:space="0" w:color="FFFFFF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94D347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學期目標</w:t>
            </w:r>
          </w:p>
        </w:tc>
        <w:tc>
          <w:tcPr>
            <w:tcW w:w="5357" w:type="dxa"/>
            <w:tcBorders>
              <w:top w:val="single" w:sz="4" w:space="0" w:color="5B9BD5"/>
              <w:left w:val="nil"/>
              <w:bottom w:val="single" w:sz="8" w:space="0" w:color="FFFFFF"/>
              <w:right w:val="single" w:sz="4" w:space="0" w:color="5B9BD5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7A3E7B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966A67" w:rsidRPr="004779A5" w14:paraId="6ACFD57B" w14:textId="77777777" w:rsidTr="005C7608">
        <w:trPr>
          <w:trHeight w:val="825"/>
        </w:trPr>
        <w:tc>
          <w:tcPr>
            <w:tcW w:w="4673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899E5A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理解</w:t>
            </w: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>(記敘文本)句段</w:t>
            </w: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的涵義。</w:t>
            </w:r>
          </w:p>
        </w:tc>
        <w:tc>
          <w:tcPr>
            <w:tcW w:w="5357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C98DE" w14:textId="77777777" w:rsidR="00966A67" w:rsidRPr="004779A5" w:rsidRDefault="00966A67" w:rsidP="005C7608">
            <w:pPr>
              <w:widowControl/>
              <w:spacing w:line="48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(1)能依「。？！」的標點符號斷句。</w:t>
            </w:r>
          </w:p>
          <w:p w14:paraId="3BD16300" w14:textId="77777777" w:rsidR="00966A67" w:rsidRPr="004779A5" w:rsidRDefault="00966A67" w:rsidP="005C7608">
            <w:pPr>
              <w:widowControl/>
              <w:spacing w:line="48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(2)能換句話說並藉表格摘要段落。</w:t>
            </w:r>
          </w:p>
        </w:tc>
      </w:tr>
    </w:tbl>
    <w:p w14:paraId="423DD1C2" w14:textId="77777777" w:rsidR="004779A5" w:rsidRDefault="004779A5" w:rsidP="00CD4280">
      <w:pPr>
        <w:rPr>
          <w:rFonts w:ascii="標楷體" w:eastAsia="標楷體" w:hAnsi="標楷體"/>
          <w:sz w:val="28"/>
          <w:szCs w:val="28"/>
        </w:rPr>
      </w:pPr>
      <w:r w:rsidRPr="004779A5">
        <w:rPr>
          <w:rFonts w:ascii="標楷體" w:eastAsia="標楷體" w:hAnsi="標楷體" w:hint="eastAsia"/>
          <w:sz w:val="28"/>
          <w:szCs w:val="28"/>
        </w:rPr>
        <w:t>〈</w:t>
      </w:r>
      <w:r>
        <w:rPr>
          <w:rFonts w:ascii="標楷體" w:eastAsia="標楷體" w:hAnsi="標楷體" w:hint="eastAsia"/>
          <w:sz w:val="28"/>
          <w:szCs w:val="28"/>
        </w:rPr>
        <w:t>鬧元宵</w:t>
      </w:r>
      <w:r w:rsidRPr="004779A5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>朱天衣</w:t>
      </w:r>
    </w:p>
    <w:p w14:paraId="58A4E5E7" w14:textId="77777777" w:rsidR="000928BF" w:rsidRPr="004779A5" w:rsidRDefault="000928BF" w:rsidP="000928B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第一、二段</w:t>
      </w:r>
    </w:p>
    <w:p w14:paraId="4914B45F" w14:textId="77777777" w:rsidR="004779A5" w:rsidRPr="004779A5" w:rsidRDefault="004779A5" w:rsidP="004779A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779A5">
        <w:rPr>
          <w:rFonts w:ascii="標楷體" w:eastAsia="標楷體" w:hAnsi="標楷體" w:hint="eastAsia"/>
          <w:sz w:val="28"/>
          <w:szCs w:val="28"/>
        </w:rPr>
        <w:t>小時候，我對元宵節有著莫名的抗拒，因為它代表著年節真的結束了，就算再熱鬧，也有種曲終人散的悲涼，但提燈籠、吃元宵還是不可免的。</w:t>
      </w:r>
    </w:p>
    <w:p w14:paraId="3A58781B" w14:textId="77777777" w:rsidR="004779A5" w:rsidRDefault="004779A5" w:rsidP="004779A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779A5">
        <w:rPr>
          <w:rFonts w:ascii="標楷體" w:eastAsia="標楷體" w:hAnsi="標楷體" w:hint="eastAsia"/>
          <w:sz w:val="28"/>
          <w:szCs w:val="28"/>
        </w:rPr>
        <w:t xml:space="preserve">    小時物資缺乏，燈籠都得自己做，把奶粉罐打橫了點根蠟燭，罐底用榔頭釘子敲出一個個小孔透光，上頭繫上鐵絲，撿根小竹子拎著，便是人手一個的克難燈籠。大些的男孩嫌拎這奶粉罐太憋氣，便會上山砍竹子，截成一段一段當火把，裡頭填塞浸過廚房剩油的碎布頭，一點起火來菜香四溢，倒也有趣。雖則也買得到那圓筒狀像手風琴般可伸縮的紙燈籠，但卻不太有人會做這傻事，因為一陣風過吹歪了，這燈籠便會自燃，浪費錢事小，被大夥訕笑才叫活該。</w:t>
      </w:r>
    </w:p>
    <w:p w14:paraId="6F04643F" w14:textId="77777777" w:rsidR="004779A5" w:rsidRDefault="004779A5" w:rsidP="00E143A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1686A6D2" w14:textId="77777777" w:rsidR="00E143A2" w:rsidRDefault="00E143A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0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5357"/>
      </w:tblGrid>
      <w:tr w:rsidR="00E143A2" w:rsidRPr="004779A5" w14:paraId="5095E506" w14:textId="77777777" w:rsidTr="00A12ED2">
        <w:trPr>
          <w:trHeight w:val="344"/>
        </w:trPr>
        <w:tc>
          <w:tcPr>
            <w:tcW w:w="4673" w:type="dxa"/>
            <w:tcBorders>
              <w:top w:val="single" w:sz="4" w:space="0" w:color="5B9BD5"/>
              <w:left w:val="single" w:sz="4" w:space="0" w:color="5B9BD5"/>
              <w:bottom w:val="single" w:sz="8" w:space="0" w:color="FFFFFF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BA895A" w14:textId="77777777" w:rsidR="00E143A2" w:rsidRPr="004779A5" w:rsidRDefault="00E143A2" w:rsidP="00A12ED2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學期目標</w:t>
            </w:r>
          </w:p>
        </w:tc>
        <w:tc>
          <w:tcPr>
            <w:tcW w:w="5357" w:type="dxa"/>
            <w:tcBorders>
              <w:top w:val="single" w:sz="4" w:space="0" w:color="5B9BD5"/>
              <w:left w:val="nil"/>
              <w:bottom w:val="single" w:sz="8" w:space="0" w:color="FFFFFF"/>
              <w:right w:val="single" w:sz="4" w:space="0" w:color="5B9BD5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40AF9" w14:textId="77777777" w:rsidR="00E143A2" w:rsidRPr="004779A5" w:rsidRDefault="00E143A2" w:rsidP="00A12ED2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E143A2" w:rsidRPr="004779A5" w14:paraId="0DF49CB8" w14:textId="77777777" w:rsidTr="00A12ED2">
        <w:trPr>
          <w:trHeight w:val="825"/>
        </w:trPr>
        <w:tc>
          <w:tcPr>
            <w:tcW w:w="4673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FE6AE" w14:textId="77777777" w:rsidR="00E143A2" w:rsidRPr="004779A5" w:rsidRDefault="00E143A2" w:rsidP="00A12ED2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理解</w:t>
            </w: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>(記敘文本)句段</w:t>
            </w: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的涵義。</w:t>
            </w:r>
          </w:p>
        </w:tc>
        <w:tc>
          <w:tcPr>
            <w:tcW w:w="5357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17056" w14:textId="77777777" w:rsidR="00E143A2" w:rsidRPr="004779A5" w:rsidRDefault="00E143A2" w:rsidP="00A12ED2">
            <w:pPr>
              <w:widowControl/>
              <w:spacing w:line="48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(1)能依「。？！」的標點符號斷句。</w:t>
            </w:r>
          </w:p>
          <w:p w14:paraId="11FF65E4" w14:textId="77777777" w:rsidR="00E143A2" w:rsidRPr="004779A5" w:rsidRDefault="00E143A2" w:rsidP="00A12ED2">
            <w:pPr>
              <w:widowControl/>
              <w:spacing w:line="480" w:lineRule="exac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(2)能換句話說並藉表格摘要段落。</w:t>
            </w:r>
          </w:p>
        </w:tc>
      </w:tr>
    </w:tbl>
    <w:p w14:paraId="7C2CFDDB" w14:textId="77777777" w:rsidR="00E143A2" w:rsidRDefault="00E143A2" w:rsidP="00E143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〈鬧元宵〉朱天衣</w:t>
      </w:r>
    </w:p>
    <w:p w14:paraId="6513B18B" w14:textId="77777777" w:rsidR="00E143A2" w:rsidRDefault="00E143A2" w:rsidP="00E143A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第三-五段</w:t>
      </w:r>
    </w:p>
    <w:p w14:paraId="3F8F0C6B" w14:textId="77777777" w:rsidR="00E143A2" w:rsidRPr="00E143A2" w:rsidRDefault="00E143A2" w:rsidP="00E143A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還住在苗栗客家莊時，每年元宵前大街小巷不時會遇著舞龍隊伍，有時連坐在家裡都有龍來拜年。一開始挺興奮的，只要包個百元紅包就有龍為你獨舞，但後來數量實在太多，且還有小孩龍頭龍尾加打鼓，三個人就組成一個隊伍來討紅包，伸頭一看，這是龍嗎？毛毛蟲差不多吧！後來是只要聽到遠遠的鑼鼓聲，索性先關燈閃人。</w:t>
      </w:r>
    </w:p>
    <w:p w14:paraId="6DDC466D" w14:textId="77777777" w:rsidR="00E143A2" w:rsidRPr="00E143A2" w:rsidRDefault="00E143A2" w:rsidP="00E143A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不過大陣仗的舞龍畫面，還是能看得人熱血沸騰。幾次在人潮聚集的街頭，看著那五彩金龍向商家拜年，當那龍頭頷首時，可別傻傻的杵在那兒，要稍稍避一避，人可是擔不起這麼重的禮。若逢著兩條龍遭遇，那就精采了，遠遠的鼓聲鈸響就熱鬧了起來，隨著兩組人馬接近，那較勁的意味就愈來愈濃，這時所有車輛行人都閃到一邊，偌大的馬路就看著這兩尾活龍奔騰、盤旋，像似在較量，又像在共舞，在鞭炮的煙硝裡，那龍活脫脫的就要騰雲駕霧沖天而去了。</w:t>
      </w:r>
    </w:p>
    <w:p w14:paraId="3686B078" w14:textId="77777777" w:rsidR="00E143A2" w:rsidRPr="00E143A2" w:rsidRDefault="00E143A2" w:rsidP="00E143A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143A2">
        <w:rPr>
          <w:rFonts w:ascii="標楷體" w:eastAsia="標楷體" w:hAnsi="標楷體" w:hint="eastAsia"/>
          <w:sz w:val="28"/>
          <w:szCs w:val="28"/>
        </w:rPr>
        <w:t>元宵是夜，這些曾穿梭在街頭巷尾的活龍，全要集合在廟前火化了，因為龍不能留在人間，怕會添亂。但我以小人之心揣度，那是造龍師傅放的話，若一條龍舞個十年二十年的，人家要靠什麼吃飯？不過那毛毛蟲小龍，應該可以躲過這場火劫，就算真會作亂，以它那規模約莫也成不了什麼氣候吧！</w:t>
      </w:r>
    </w:p>
    <w:p w14:paraId="682CC295" w14:textId="77777777" w:rsidR="00966A67" w:rsidRDefault="00966A6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0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142"/>
        <w:gridCol w:w="5215"/>
      </w:tblGrid>
      <w:tr w:rsidR="00966A67" w:rsidRPr="004779A5" w14:paraId="4A74E710" w14:textId="77777777" w:rsidTr="005C7608">
        <w:trPr>
          <w:trHeight w:val="344"/>
        </w:trPr>
        <w:tc>
          <w:tcPr>
            <w:tcW w:w="4673" w:type="dxa"/>
            <w:tcBorders>
              <w:top w:val="single" w:sz="4" w:space="0" w:color="5B9BD5"/>
              <w:left w:val="single" w:sz="4" w:space="0" w:color="5B9BD5"/>
              <w:bottom w:val="single" w:sz="8" w:space="0" w:color="FFFFFF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1C9EA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學期目標</w:t>
            </w:r>
          </w:p>
        </w:tc>
        <w:tc>
          <w:tcPr>
            <w:tcW w:w="5357" w:type="dxa"/>
            <w:gridSpan w:val="2"/>
            <w:tcBorders>
              <w:top w:val="single" w:sz="4" w:space="0" w:color="5B9BD5"/>
              <w:left w:val="nil"/>
              <w:bottom w:val="single" w:sz="8" w:space="0" w:color="FFFFFF"/>
              <w:right w:val="single" w:sz="4" w:space="0" w:color="5B9BD5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BCC2E" w14:textId="77777777" w:rsidR="00966A67" w:rsidRPr="004779A5" w:rsidRDefault="00966A67" w:rsidP="005C7608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966A67" w:rsidRPr="004779A5" w14:paraId="10B60C71" w14:textId="77777777" w:rsidTr="00966A67">
        <w:trPr>
          <w:trHeight w:val="825"/>
        </w:trPr>
        <w:tc>
          <w:tcPr>
            <w:tcW w:w="4815" w:type="dxa"/>
            <w:gridSpan w:val="2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12F4D" w14:textId="77777777" w:rsidR="00966A67" w:rsidRPr="00966A67" w:rsidRDefault="00966A67" w:rsidP="00966A67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理解</w:t>
            </w:r>
            <w:r w:rsidRPr="00966A67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>(記敘兼議論文本</w:t>
            </w: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)句子的涵義。</w:t>
            </w:r>
          </w:p>
        </w:tc>
        <w:tc>
          <w:tcPr>
            <w:tcW w:w="5215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05252" w14:textId="77777777" w:rsidR="00966A67" w:rsidRPr="00966A67" w:rsidRDefault="00966A67" w:rsidP="00966A67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(1)能斷句，圈出關鍵詞語。</w:t>
            </w:r>
          </w:p>
          <w:p w14:paraId="7A32FA37" w14:textId="77777777" w:rsidR="00966A67" w:rsidRPr="00966A67" w:rsidRDefault="00966A67" w:rsidP="00966A67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(2)能換句話說並藉表格摘要段落。</w:t>
            </w:r>
          </w:p>
        </w:tc>
      </w:tr>
    </w:tbl>
    <w:p w14:paraId="3307F34A" w14:textId="77777777" w:rsidR="00AD65C6" w:rsidRDefault="00AD65C6" w:rsidP="00AD65C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〈</w:t>
      </w:r>
      <w:r>
        <w:rPr>
          <w:rFonts w:ascii="標楷體" w:eastAsia="標楷體" w:hAnsi="標楷體" w:hint="eastAsia"/>
          <w:sz w:val="28"/>
          <w:szCs w:val="28"/>
        </w:rPr>
        <w:t>善用時間的方法</w:t>
      </w:r>
      <w:r w:rsidRPr="00AD65C6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 xml:space="preserve">李偉文 </w:t>
      </w:r>
    </w:p>
    <w:p w14:paraId="530D261D" w14:textId="77777777" w:rsidR="00AD65C6" w:rsidRPr="00AD65C6" w:rsidRDefault="00AD65C6" w:rsidP="00AD65C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 xml:space="preserve">第三～六段   </w:t>
      </w:r>
    </w:p>
    <w:p w14:paraId="3A7C0445" w14:textId="77777777" w:rsidR="00AD65C6" w:rsidRPr="00AD65C6" w:rsidRDefault="00AD65C6" w:rsidP="007B774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（三）我們常說「時間管理」，其實時間不是我們所能管理的。雖然我們常說「時間就是金錢」，但是時間與金錢不同──錢可以管理，因為通常所說的「管理」是可以累積儲存，並且加以運用的。</w:t>
      </w:r>
    </w:p>
    <w:p w14:paraId="42BCADD2" w14:textId="77777777" w:rsidR="00AD65C6" w:rsidRPr="00AD65C6" w:rsidRDefault="00AD65C6" w:rsidP="007B774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(四)創意專家姚仁祿建築師，曾經從簡單的角度，說明時間管理的真正意義，他說：「在醒著的時間，順著（因果/因緣/原因），把時間變成礦產一樣的資源，在適當的時候開採出來，讓人們得到一些分享，自己也感到開心，這是面對時間資源，比較正確的態度。」</w:t>
      </w:r>
    </w:p>
    <w:p w14:paraId="5B653A90" w14:textId="77777777" w:rsidR="00AD65C6" w:rsidRPr="00AD65C6" w:rsidRDefault="00AD65C6" w:rsidP="007B774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(五)他進一步強調：「我們只能在一定的時間資源內，利用知識判斷事情將會如何發生，然後，用我們的經驗，讓有能力促使它發生的人聚在一起。能夠如此，我們就是(完成/達成/促成)這個緣分發生的重要催化劑。」他認為，我們不要想管理時間、擁有時間，我們只能在時間中，(完成/達成/促成)事情發生。</w:t>
      </w:r>
    </w:p>
    <w:p w14:paraId="55848805" w14:textId="77777777" w:rsidR="00966A67" w:rsidRPr="00966A67" w:rsidRDefault="00AD65C6" w:rsidP="007B774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（六）因此，真正的問題不在於「管理時間」，而是「管理自己要做的事」，我們需要的不是「節省時間」，而是「節省工作」。我們（抱怨/</w:t>
      </w:r>
      <w:r>
        <w:rPr>
          <w:rFonts w:ascii="標楷體" w:eastAsia="標楷體" w:hAnsi="標楷體" w:hint="eastAsia"/>
          <w:sz w:val="28"/>
          <w:szCs w:val="28"/>
        </w:rPr>
        <w:t>懷抱</w:t>
      </w:r>
      <w:r w:rsidRPr="00AD65C6">
        <w:rPr>
          <w:rFonts w:ascii="標楷體" w:eastAsia="標楷體" w:hAnsi="標楷體" w:hint="eastAsia"/>
          <w:sz w:val="28"/>
          <w:szCs w:val="28"/>
        </w:rPr>
        <w:t>/抱持）時間不夠用，是因為我們沒有認真想清楚，究竟我們要什麼？什麼是我們生命中真正看重的？</w:t>
      </w:r>
    </w:p>
    <w:p w14:paraId="5862FC42" w14:textId="77777777" w:rsidR="00966A67" w:rsidRDefault="00966A67" w:rsidP="00966A6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68746503" w14:textId="77777777" w:rsidR="00E143A2" w:rsidRDefault="00E143A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100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142"/>
        <w:gridCol w:w="5215"/>
      </w:tblGrid>
      <w:tr w:rsidR="00E143A2" w:rsidRPr="004779A5" w14:paraId="0A96AE4A" w14:textId="77777777" w:rsidTr="00A12ED2">
        <w:trPr>
          <w:trHeight w:val="344"/>
        </w:trPr>
        <w:tc>
          <w:tcPr>
            <w:tcW w:w="4673" w:type="dxa"/>
            <w:tcBorders>
              <w:top w:val="single" w:sz="4" w:space="0" w:color="5B9BD5"/>
              <w:left w:val="single" w:sz="4" w:space="0" w:color="5B9BD5"/>
              <w:bottom w:val="single" w:sz="8" w:space="0" w:color="FFFFFF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19A7" w14:textId="77777777" w:rsidR="00E143A2" w:rsidRPr="004779A5" w:rsidRDefault="00E143A2" w:rsidP="00A12ED2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學期目標</w:t>
            </w:r>
          </w:p>
        </w:tc>
        <w:tc>
          <w:tcPr>
            <w:tcW w:w="5357" w:type="dxa"/>
            <w:gridSpan w:val="2"/>
            <w:tcBorders>
              <w:top w:val="single" w:sz="4" w:space="0" w:color="5B9BD5"/>
              <w:left w:val="nil"/>
              <w:bottom w:val="single" w:sz="8" w:space="0" w:color="FFFFFF"/>
              <w:right w:val="single" w:sz="4" w:space="0" w:color="5B9BD5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8F548" w14:textId="77777777" w:rsidR="00E143A2" w:rsidRPr="004779A5" w:rsidRDefault="00E143A2" w:rsidP="00A12ED2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E143A2" w:rsidRPr="004779A5" w14:paraId="1EFBEDA4" w14:textId="77777777" w:rsidTr="00A12ED2">
        <w:trPr>
          <w:trHeight w:val="825"/>
        </w:trPr>
        <w:tc>
          <w:tcPr>
            <w:tcW w:w="4815" w:type="dxa"/>
            <w:gridSpan w:val="2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90C45" w14:textId="77777777" w:rsidR="00E143A2" w:rsidRPr="00966A67" w:rsidRDefault="00E143A2" w:rsidP="00A12ED2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理解</w:t>
            </w:r>
            <w:r w:rsidRPr="00966A67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>(記敘兼議論文本</w:t>
            </w: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)句子的涵義。</w:t>
            </w:r>
          </w:p>
        </w:tc>
        <w:tc>
          <w:tcPr>
            <w:tcW w:w="5215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8A688" w14:textId="77777777" w:rsidR="00E143A2" w:rsidRPr="00966A67" w:rsidRDefault="00E143A2" w:rsidP="00A12ED2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(1)能斷句，圈出關鍵詞語。</w:t>
            </w:r>
          </w:p>
          <w:p w14:paraId="472985B9" w14:textId="77777777" w:rsidR="00E143A2" w:rsidRPr="00966A67" w:rsidRDefault="00E143A2" w:rsidP="00A12ED2">
            <w:pPr>
              <w:pStyle w:val="Web"/>
              <w:spacing w:before="0" w:beforeAutospacing="0" w:after="0" w:afterAutospacing="0" w:line="480" w:lineRule="exact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(2)能換句話說並藉表格摘要段落。</w:t>
            </w:r>
          </w:p>
        </w:tc>
      </w:tr>
    </w:tbl>
    <w:p w14:paraId="41D8617A" w14:textId="77777777" w:rsidR="00E143A2" w:rsidRDefault="00E143A2" w:rsidP="00E143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〈</w:t>
      </w:r>
      <w:r>
        <w:rPr>
          <w:rFonts w:ascii="標楷體" w:eastAsia="標楷體" w:hAnsi="標楷體" w:hint="eastAsia"/>
          <w:sz w:val="28"/>
          <w:szCs w:val="28"/>
        </w:rPr>
        <w:t>善用時間的方法</w:t>
      </w:r>
      <w:r w:rsidRPr="00AD65C6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 xml:space="preserve">李偉文 </w:t>
      </w:r>
    </w:p>
    <w:p w14:paraId="2520684D" w14:textId="77777777" w:rsidR="00E143A2" w:rsidRPr="00E143A2" w:rsidRDefault="00E143A2" w:rsidP="00E143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D65C6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AD65C6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 w:hint="eastAsia"/>
          <w:sz w:val="28"/>
          <w:szCs w:val="28"/>
        </w:rPr>
        <w:t>十二</w:t>
      </w:r>
      <w:r w:rsidRPr="00AD65C6">
        <w:rPr>
          <w:rFonts w:ascii="標楷體" w:eastAsia="標楷體" w:hAnsi="標楷體" w:hint="eastAsia"/>
          <w:sz w:val="28"/>
          <w:szCs w:val="28"/>
        </w:rPr>
        <w:t>段</w:t>
      </w:r>
    </w:p>
    <w:p w14:paraId="674E29C9" w14:textId="77777777" w:rsidR="00E143A2" w:rsidRPr="00E143A2" w:rsidRDefault="00E143A2" w:rsidP="00E143A2">
      <w:pPr>
        <w:snapToGrid w:val="0"/>
        <w:spacing w:line="276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（七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當我們看清楚生活中的輕重緩急</w:t>
      </w:r>
      <w:r w:rsidRPr="00E143A2">
        <w:rPr>
          <w:rFonts w:ascii="標楷體" w:eastAsia="標楷體" w:hAnsi="標楷體" w:cs="標楷體" w:hint="eastAsia"/>
          <w:kern w:val="0"/>
          <w:sz w:val="28"/>
          <w:szCs w:val="28"/>
        </w:rPr>
        <w:t>，並依此而調整優先順序，把想做的事都做了，就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不會（惶然/欣然/突然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標楷體" w:hint="eastAsia"/>
          <w:kern w:val="0"/>
          <w:sz w:val="28"/>
          <w:szCs w:val="28"/>
        </w:rPr>
        <w:t>，而能夠增加自己生活的滿意度。</w:t>
      </w:r>
    </w:p>
    <w:p w14:paraId="3CA5FFBA" w14:textId="77777777" w:rsidR="00E143A2" w:rsidRPr="00E143A2" w:rsidRDefault="00E143A2" w:rsidP="00E143A2">
      <w:pPr>
        <w:snapToGrid w:val="0"/>
        <w:spacing w:line="276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（八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設定優先順序，最重要的是決定「哪些是必須捨棄的」：分析自己一天二十四小時，一星期七天大概都是怎麼過的，挑出可以捨棄的項目──除了工作，以及為了別人不得不花費的時間之外，剩下可利用的時間，有多少是被自己（複雜性/一般性/習慣性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的行為不知不覺消耗掉了？</w:t>
      </w:r>
    </w:p>
    <w:p w14:paraId="47505823" w14:textId="77777777" w:rsidR="00E143A2" w:rsidRPr="00E143A2" w:rsidRDefault="00E143A2" w:rsidP="00E143A2">
      <w:pPr>
        <w:snapToGrid w:val="0"/>
        <w:spacing w:line="276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（九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韓國暢銷作家金蘭都教授，很具體的建議應該從事的行為：放下線上遊戲，多閱讀；減少上網時間，多讀報紙；看電視，不如觀賞電影；別只是空想，要多思考；聊八卦，不如與人深度交談……。</w:t>
      </w:r>
    </w:p>
    <w:p w14:paraId="7052212F" w14:textId="77777777" w:rsidR="00E143A2" w:rsidRPr="00E143A2" w:rsidRDefault="00E143A2" w:rsidP="00E143A2">
      <w:pPr>
        <w:snapToGrid w:val="0"/>
        <w:spacing w:line="276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（十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現代人真的花太多時間在網路上了，這些年行動通訊設備的（普通/普及/普查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，全面改變了我們的生活。有人如此形容：原本應該帶來自由的科技，卻創造了（橋梁/手銬/槍枝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，將我們的思緒綑綁在片斷零碎的訊息中。</w:t>
      </w:r>
    </w:p>
    <w:p w14:paraId="19D00C8D" w14:textId="77777777" w:rsidR="00E143A2" w:rsidRPr="00E143A2" w:rsidRDefault="00E143A2" w:rsidP="00E143A2">
      <w:pPr>
        <w:snapToGrid w:val="0"/>
        <w:spacing w:line="276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（十一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我們以為善加利用時間，可以同時處理很多事，其實所完成的（凌亂/零星/複雜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標楷體" w:hint="eastAsia"/>
          <w:kern w:val="0"/>
          <w:sz w:val="28"/>
          <w:szCs w:val="28"/>
        </w:rPr>
        <w:t>小事，只是創造出非常有效率的（假象/現象/真相</w:t>
      </w:r>
      <w:r w:rsidRPr="00E143A2">
        <w:rPr>
          <w:rFonts w:ascii="標楷體" w:eastAsia="標楷體" w:hAnsi="標楷體" w:cs="標楷體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標楷體" w:hint="eastAsia"/>
          <w:kern w:val="0"/>
          <w:sz w:val="28"/>
          <w:szCs w:val="28"/>
        </w:rPr>
        <w:t>，當我們一整天都被這些說不清楚的雜事占據了，反而會令我們很沮喪。因為我們需要完整而集中的時間，做真正重要的事，才會覺得生活是有意義的。</w:t>
      </w:r>
    </w:p>
    <w:p w14:paraId="5D7E3617" w14:textId="77777777" w:rsidR="00E143A2" w:rsidRDefault="00E143A2" w:rsidP="00E143A2">
      <w:pPr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（十二</w:t>
      </w:r>
      <w:r w:rsidRPr="00E143A2">
        <w:rPr>
          <w:rFonts w:ascii="標楷體" w:eastAsia="標楷體" w:hAnsi="標楷體" w:cs="Times New Roman"/>
          <w:kern w:val="0"/>
          <w:sz w:val="28"/>
          <w:szCs w:val="28"/>
        </w:rPr>
        <w:t>）</w:t>
      </w:r>
      <w:r w:rsidRPr="00E143A2">
        <w:rPr>
          <w:rFonts w:ascii="標楷體" w:eastAsia="標楷體" w:hAnsi="標楷體" w:cs="Times New Roman" w:hint="eastAsia"/>
          <w:kern w:val="0"/>
          <w:sz w:val="28"/>
          <w:szCs w:val="28"/>
        </w:rPr>
        <w:t>把時間花在我們覺得重要的事情之上，這是運用時間的關鍵祕訣。這些事也許是我們的夢想，也許是陪伴我們深愛的人。</w:t>
      </w:r>
    </w:p>
    <w:p w14:paraId="4DEE0B63" w14:textId="77777777" w:rsidR="00E0397C" w:rsidRDefault="00E0397C" w:rsidP="00E143A2">
      <w:pPr>
        <w:spacing w:line="48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14:paraId="4037B88B" w14:textId="77777777" w:rsidR="00E0397C" w:rsidRDefault="00E0397C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/>
          <w:kern w:val="0"/>
          <w:sz w:val="28"/>
          <w:szCs w:val="28"/>
        </w:rPr>
        <w:br w:type="page"/>
      </w:r>
    </w:p>
    <w:tbl>
      <w:tblPr>
        <w:tblW w:w="100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142"/>
        <w:gridCol w:w="5215"/>
      </w:tblGrid>
      <w:tr w:rsidR="00E0397C" w:rsidRPr="004779A5" w14:paraId="005F4FFD" w14:textId="77777777" w:rsidTr="00D438AA">
        <w:trPr>
          <w:trHeight w:val="344"/>
        </w:trPr>
        <w:tc>
          <w:tcPr>
            <w:tcW w:w="4673" w:type="dxa"/>
            <w:tcBorders>
              <w:top w:val="single" w:sz="4" w:space="0" w:color="5B9BD5"/>
              <w:left w:val="single" w:sz="4" w:space="0" w:color="5B9BD5"/>
              <w:bottom w:val="single" w:sz="8" w:space="0" w:color="FFFFFF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F95B2" w14:textId="77777777" w:rsidR="00E0397C" w:rsidRPr="004779A5" w:rsidRDefault="00E0397C" w:rsidP="00D438AA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學期目標</w:t>
            </w:r>
          </w:p>
        </w:tc>
        <w:tc>
          <w:tcPr>
            <w:tcW w:w="5357" w:type="dxa"/>
            <w:gridSpan w:val="2"/>
            <w:tcBorders>
              <w:top w:val="single" w:sz="4" w:space="0" w:color="5B9BD5"/>
              <w:left w:val="nil"/>
              <w:bottom w:val="single" w:sz="8" w:space="0" w:color="FFFFFF"/>
              <w:right w:val="single" w:sz="4" w:space="0" w:color="5B9BD5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0EA867" w14:textId="77777777" w:rsidR="00E0397C" w:rsidRPr="004779A5" w:rsidRDefault="00E0397C" w:rsidP="00D438AA">
            <w:pPr>
              <w:widowControl/>
              <w:spacing w:line="480" w:lineRule="exact"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4779A5">
              <w:rPr>
                <w:rFonts w:ascii="微軟正黑體" w:eastAsia="微軟正黑體" w:hAnsi="微軟正黑體" w:cs="Arial" w:hint="eastAsia"/>
                <w:b/>
                <w:bCs/>
                <w:color w:val="FFFFFF"/>
                <w:kern w:val="24"/>
                <w:sz w:val="28"/>
                <w:szCs w:val="28"/>
              </w:rPr>
              <w:t>單課目標</w:t>
            </w:r>
          </w:p>
        </w:tc>
      </w:tr>
      <w:tr w:rsidR="00E0397C" w:rsidRPr="004779A5" w14:paraId="5290CD7A" w14:textId="77777777" w:rsidTr="00D438AA">
        <w:trPr>
          <w:trHeight w:val="825"/>
        </w:trPr>
        <w:tc>
          <w:tcPr>
            <w:tcW w:w="4815" w:type="dxa"/>
            <w:gridSpan w:val="2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C44D8" w14:textId="77777777" w:rsidR="00E0397C" w:rsidRPr="00966A67" w:rsidRDefault="00E0397C" w:rsidP="00E629D0">
            <w:pPr>
              <w:pStyle w:val="Web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理解</w:t>
            </w:r>
            <w:r w:rsidRPr="00966A67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>(</w:t>
            </w:r>
            <w:r w:rsidR="00E629D0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 xml:space="preserve">文言文  </w:t>
            </w:r>
            <w:r w:rsidRPr="00966A67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 w:val="28"/>
                <w:szCs w:val="28"/>
              </w:rPr>
              <w:t>文本</w:t>
            </w:r>
            <w:r w:rsidRPr="00966A67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)句子的涵義。</w:t>
            </w:r>
          </w:p>
        </w:tc>
        <w:tc>
          <w:tcPr>
            <w:tcW w:w="5215" w:type="dxa"/>
            <w:tcBorders>
              <w:top w:val="single" w:sz="8" w:space="0" w:color="FFFFFF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3A0B8F" w14:textId="77777777" w:rsidR="00604395" w:rsidRPr="00604395" w:rsidRDefault="00604395" w:rsidP="00604395">
            <w:pPr>
              <w:pStyle w:val="Web"/>
              <w:spacing w:before="0" w:beforeAutospacing="0" w:after="0" w:afterAutospacing="0" w:line="400" w:lineRule="exact"/>
              <w:rPr>
                <w:rFonts w:ascii="微軟正黑體" w:eastAsia="微軟正黑體" w:hAnsi="微軟正黑體" w:cs="Arial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(1)</w:t>
            </w:r>
            <w:r w:rsidRPr="00604395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能學會文言文閱讀方法。</w:t>
            </w:r>
          </w:p>
          <w:p w14:paraId="28DA1CD5" w14:textId="77777777" w:rsidR="00E0397C" w:rsidRPr="00966A67" w:rsidRDefault="00604395" w:rsidP="00604395">
            <w:pPr>
              <w:pStyle w:val="Web"/>
              <w:spacing w:before="0" w:beforeAutospacing="0" w:after="0" w:afterAutospacing="0"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(</w:t>
            </w:r>
            <w:r w:rsidRPr="00604395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)</w:t>
            </w:r>
            <w:r w:rsidRPr="00604395">
              <w:rPr>
                <w:rFonts w:hint="eastAsia"/>
              </w:rPr>
              <w:t xml:space="preserve"> </w:t>
            </w:r>
            <w:r w:rsidRPr="00604395">
              <w:rPr>
                <w:rFonts w:ascii="微軟正黑體" w:eastAsia="微軟正黑體" w:hAnsi="微軟正黑體" w:cs="Arial" w:hint="eastAsia"/>
                <w:color w:val="000000" w:themeColor="dark1"/>
                <w:kern w:val="24"/>
                <w:sz w:val="28"/>
                <w:szCs w:val="28"/>
              </w:rPr>
              <w:t>概略理解淺近文言文的篇章大意。</w:t>
            </w:r>
          </w:p>
        </w:tc>
      </w:tr>
    </w:tbl>
    <w:p w14:paraId="1827A0B5" w14:textId="77777777" w:rsidR="00E0397C" w:rsidRPr="00604395" w:rsidRDefault="00604395" w:rsidP="00E143A2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〈王藍田食雞子〉 世說新語</w:t>
      </w:r>
    </w:p>
    <w:p w14:paraId="434CFBFF" w14:textId="77777777" w:rsidR="00E0397C" w:rsidRDefault="00604395" w:rsidP="0060439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04395">
        <w:rPr>
          <w:rFonts w:ascii="標楷體" w:eastAsia="標楷體" w:hAnsi="標楷體" w:hint="eastAsia"/>
          <w:sz w:val="28"/>
          <w:szCs w:val="28"/>
        </w:rPr>
        <w:t>王藍田性急。嘗食雞子，以箸刺之，不得，便大怒，舉以擲地。雞子于地圓轉未止，仍下地以屐齒碾之，又不得。真甚，復于地取內口中，齧破即吐之。</w:t>
      </w:r>
    </w:p>
    <w:p w14:paraId="7B6C40F9" w14:textId="77777777" w:rsidR="00604395" w:rsidRDefault="00604395" w:rsidP="00604395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03057A69" w14:textId="77777777" w:rsidR="00604395" w:rsidRPr="00604395" w:rsidRDefault="00604395" w:rsidP="00604395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〈賣油翁〉 歐陽脩</w:t>
      </w:r>
    </w:p>
    <w:p w14:paraId="0435BBA1" w14:textId="77777777" w:rsidR="00E56E67" w:rsidRDefault="00604395" w:rsidP="0060439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04395">
        <w:rPr>
          <w:rFonts w:ascii="標楷體" w:eastAsia="標楷體" w:hAnsi="標楷體" w:hint="eastAsia"/>
          <w:sz w:val="28"/>
          <w:szCs w:val="28"/>
        </w:rPr>
        <w:t>陳康肅公堯諮善射，當世無雙 ，公亦以此自矜。</w:t>
      </w:r>
    </w:p>
    <w:p w14:paraId="1C6BCCC9" w14:textId="77777777" w:rsidR="00604395" w:rsidRPr="00604395" w:rsidRDefault="00604395" w:rsidP="0060439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04395">
        <w:rPr>
          <w:rFonts w:ascii="標楷體" w:eastAsia="標楷體" w:hAnsi="標楷體" w:hint="eastAsia"/>
          <w:sz w:val="28"/>
          <w:szCs w:val="28"/>
        </w:rPr>
        <w:t>嘗射於家圃，有賣油翁釋擔而立，睨之，久而不去。見其發矢十中八九，但微頷之。</w:t>
      </w:r>
    </w:p>
    <w:p w14:paraId="6E9BF574" w14:textId="77777777" w:rsidR="00604395" w:rsidRDefault="00604395" w:rsidP="0060439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02447CE" w14:textId="77777777" w:rsidR="00604395" w:rsidRPr="00604395" w:rsidRDefault="00604395" w:rsidP="0060439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604395" w:rsidRPr="00604395" w:rsidSect="00CD4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80BA" w14:textId="77777777" w:rsidR="00354152" w:rsidRDefault="00354152" w:rsidP="00AD65C6">
      <w:r>
        <w:separator/>
      </w:r>
    </w:p>
  </w:endnote>
  <w:endnote w:type="continuationSeparator" w:id="0">
    <w:p w14:paraId="1D37BF57" w14:textId="77777777" w:rsidR="00354152" w:rsidRDefault="00354152" w:rsidP="00AD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9C19" w14:textId="77777777" w:rsidR="00A74766" w:rsidRDefault="00A747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388387"/>
      <w:docPartObj>
        <w:docPartGallery w:val="Page Numbers (Bottom of Page)"/>
        <w:docPartUnique/>
      </w:docPartObj>
    </w:sdtPr>
    <w:sdtEndPr/>
    <w:sdtContent>
      <w:p w14:paraId="456CAA42" w14:textId="64B20233" w:rsidR="00A74766" w:rsidRDefault="00A747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31C2EEF" w14:textId="77777777" w:rsidR="00A74766" w:rsidRDefault="00A747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D247" w14:textId="77777777" w:rsidR="00A74766" w:rsidRDefault="00A74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80B3" w14:textId="77777777" w:rsidR="00354152" w:rsidRDefault="00354152" w:rsidP="00AD65C6">
      <w:r>
        <w:separator/>
      </w:r>
    </w:p>
  </w:footnote>
  <w:footnote w:type="continuationSeparator" w:id="0">
    <w:p w14:paraId="31E420CE" w14:textId="77777777" w:rsidR="00354152" w:rsidRDefault="00354152" w:rsidP="00AD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00C0" w14:textId="77777777" w:rsidR="00A74766" w:rsidRDefault="00A74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AECE" w14:textId="77777777" w:rsidR="00A74766" w:rsidRDefault="00A747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BD8A" w14:textId="77777777" w:rsidR="00A74766" w:rsidRDefault="00A74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80"/>
    <w:rsid w:val="00054898"/>
    <w:rsid w:val="00074CF7"/>
    <w:rsid w:val="000928BF"/>
    <w:rsid w:val="001637AB"/>
    <w:rsid w:val="00196800"/>
    <w:rsid w:val="00227968"/>
    <w:rsid w:val="002C3E22"/>
    <w:rsid w:val="00354152"/>
    <w:rsid w:val="004779A5"/>
    <w:rsid w:val="004F1581"/>
    <w:rsid w:val="005E1271"/>
    <w:rsid w:val="00604395"/>
    <w:rsid w:val="0077322F"/>
    <w:rsid w:val="007B7740"/>
    <w:rsid w:val="00966A67"/>
    <w:rsid w:val="009B30C6"/>
    <w:rsid w:val="00A74766"/>
    <w:rsid w:val="00AA7AD4"/>
    <w:rsid w:val="00AD65C6"/>
    <w:rsid w:val="00BE4CBE"/>
    <w:rsid w:val="00C20824"/>
    <w:rsid w:val="00CD4280"/>
    <w:rsid w:val="00DC4AB1"/>
    <w:rsid w:val="00E0397C"/>
    <w:rsid w:val="00E143A2"/>
    <w:rsid w:val="00E56E67"/>
    <w:rsid w:val="00E629D0"/>
    <w:rsid w:val="00E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93F3"/>
  <w15:chartTrackingRefBased/>
  <w15:docId w15:val="{0CCF56EE-970B-4642-B491-99567A32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6A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4-5">
    <w:name w:val="Grid Table 4 Accent 5"/>
    <w:basedOn w:val="a1"/>
    <w:uiPriority w:val="49"/>
    <w:rsid w:val="00966A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3">
    <w:name w:val="header"/>
    <w:basedOn w:val="a"/>
    <w:link w:val="a4"/>
    <w:uiPriority w:val="99"/>
    <w:unhideWhenUsed/>
    <w:rsid w:val="00AD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65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65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翠芳 盧</cp:lastModifiedBy>
  <cp:revision>4</cp:revision>
  <dcterms:created xsi:type="dcterms:W3CDTF">2022-01-23T14:26:00Z</dcterms:created>
  <dcterms:modified xsi:type="dcterms:W3CDTF">2022-01-24T01:13:00Z</dcterms:modified>
</cp:coreProperties>
</file>